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5017F7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5017F7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الذكاء الاصطناعي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C13342">
        <w:tc>
          <w:tcPr>
            <w:tcW w:w="9286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C13342">
        <w:tc>
          <w:tcPr>
            <w:tcW w:w="9286" w:type="dxa"/>
          </w:tcPr>
          <w:p w:rsidR="00E02020" w:rsidRPr="002B5E6E" w:rsidRDefault="00BD4BFA" w:rsidP="00524336">
            <w:pPr>
              <w:tabs>
                <w:tab w:val="left" w:pos="7540"/>
              </w:tabs>
              <w:spacing w:before="120" w:after="120"/>
              <w:jc w:val="both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يهدف هذا المقرر إلى إعطاء الطالب الفهم الواسع لل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ذكاء الاصطناعي ومجالات تطبيقه وطرق البحث المستخدمة وكيفية تصميم برامج بل</w:t>
            </w:r>
            <w:r w:rsidR="006B5425">
              <w:rPr>
                <w:rFonts w:hint="cs"/>
                <w:color w:val="000000" w:themeColor="text1"/>
                <w:szCs w:val="24"/>
                <w:rtl/>
                <w:lang w:bidi="ar-IQ"/>
              </w:rPr>
              <w:t>غ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ة برولوك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885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6B5425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الذكاء الاصطناعي</w:t>
            </w:r>
            <w:r w:rsidR="00F041F2" w:rsidRPr="002B5E6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اسبوعيا / نظري و 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184CE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الفصل الاول/السنة الثالثة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الكلي :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 /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770659" w:rsidP="00770659">
            <w:pPr>
              <w:rPr>
                <w:b/>
                <w:bCs/>
                <w:color w:val="000000" w:themeColor="text1"/>
                <w:szCs w:val="24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كانون الثاني</w:t>
            </w:r>
            <w:r w:rsidR="000D01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/201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8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19279D" w:rsidRPr="002B5E6E" w:rsidRDefault="0019279D" w:rsidP="00B20EB2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تعريف الطا</w:t>
            </w:r>
            <w:r w:rsidR="00AE5DE5" w:rsidRPr="002B5E6E">
              <w:rPr>
                <w:color w:val="000000" w:themeColor="text1"/>
                <w:szCs w:val="24"/>
                <w:rtl/>
                <w:lang w:bidi="ar-IQ"/>
              </w:rPr>
              <w:t xml:space="preserve">لب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ب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الذكاء الاصطناعي وتطبيقاته الواسعة وأليا</w:t>
            </w:r>
            <w:r w:rsidR="00A36D6D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ت</w:t>
            </w:r>
            <w:r w:rsidR="00A36D6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تمثيل المعرفة</w:t>
            </w:r>
            <w:r w:rsidR="00A166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  <w:r w:rsidR="00B20EB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 عند اجتياز الطالب هذا الفصل الدراسي بنجاح ستكون له القابلية على:</w:t>
            </w:r>
          </w:p>
          <w:p w:rsidR="000C4589" w:rsidRPr="002B5E6E" w:rsidRDefault="000C4589" w:rsidP="000C4589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التعرف على مفهوم الذكاء الاصطناعي وتطبيقاته في مختلف مجالات الحياة </w:t>
            </w:r>
          </w:p>
          <w:p w:rsidR="000C4589" w:rsidRPr="002B5E6E" w:rsidRDefault="000C4589" w:rsidP="000C4589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التعرف على كيفية تدريب الحاسبه على التفكير والعمل بنمط  ذكي</w:t>
            </w:r>
          </w:p>
          <w:p w:rsidR="000C4589" w:rsidRPr="002B5E6E" w:rsidRDefault="000C4589" w:rsidP="000C4589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التعرف على طرق البحث</w:t>
            </w:r>
          </w:p>
          <w:p w:rsidR="000C4589" w:rsidRPr="002B5E6E" w:rsidRDefault="000C4589" w:rsidP="000C4589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التعرف على طرق الاستدالال</w:t>
            </w:r>
          </w:p>
          <w:p w:rsidR="000C4589" w:rsidRPr="002B5E6E" w:rsidRDefault="000C4589" w:rsidP="000C4589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التعرف على كيفية عمل برنامج البرولوك</w:t>
            </w:r>
          </w:p>
          <w:p w:rsidR="000C4589" w:rsidRPr="002B5E6E" w:rsidRDefault="000C4589" w:rsidP="000C4589">
            <w:pPr>
              <w:pStyle w:val="ListParagraph"/>
              <w:numPr>
                <w:ilvl w:val="0"/>
                <w:numId w:val="31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التعرف على عمل البرمجه الذكيه </w:t>
            </w:r>
          </w:p>
          <w:p w:rsidR="0019279D" w:rsidRPr="002B5E6E" w:rsidRDefault="0019279D" w:rsidP="009208B6">
            <w:pPr>
              <w:pStyle w:val="ListParagraph"/>
              <w:tabs>
                <w:tab w:val="left" w:pos="5860"/>
              </w:tabs>
              <w:spacing w:before="120" w:after="120"/>
              <w:ind w:left="36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</w:tbl>
    <w:p w:rsidR="00B04477" w:rsidRPr="002B5E6E" w:rsidRDefault="00B04477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E80981" w:rsidRPr="002B5E6E" w:rsidRDefault="00E80981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19279D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 المعرفة والفهم</w:t>
            </w:r>
          </w:p>
          <w:p w:rsidR="00855A6A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يتعرف الطالب على برامج الذكاء الاصطناعي وطريقه عملها .</w:t>
            </w:r>
          </w:p>
          <w:p w:rsidR="00855A6A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يتعرف الطالب على الخلل و الاعطال التي تحصل في برنامج البرولوك.</w:t>
            </w:r>
          </w:p>
          <w:p w:rsidR="00855A6A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يتعرف الطالب على كيفية البرمجه وصناعه المشاريع.</w:t>
            </w:r>
          </w:p>
          <w:p w:rsidR="00570139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يصف الطالب التقدم والمتابعه للتكنلوجيا في الالكترونيات</w:t>
            </w:r>
          </w:p>
        </w:tc>
      </w:tr>
      <w:tr w:rsidR="002B5E6E" w:rsidRPr="002B5E6E" w:rsidTr="00A1251F">
        <w:trPr>
          <w:trHeight w:val="2601"/>
        </w:trPr>
        <w:tc>
          <w:tcPr>
            <w:tcW w:w="9286" w:type="dxa"/>
          </w:tcPr>
          <w:p w:rsidR="00CC775C" w:rsidRPr="002B5E6E" w:rsidRDefault="00CC775C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ب1 –يكتسب الطالب مهارة البرمجه والخبره بالاجهزه الذكيه.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ب2 - يكتسب الطالب مهارة تطبيق الطرق العملية الحديثه في استخدام برامج الذكاء.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ب3 - يكتسب الطالب مهارة في انشاء المشاريع الخاصه بالبرمجه.</w:t>
            </w:r>
          </w:p>
          <w:p w:rsidR="00CC775C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ب4-  يكتسب الطالب مهارة استخدام افضل طرق البرمجه.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66"/>
            <w:bookmarkStart w:id="3" w:name="OLE_LINK65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محاضرات نظرية، تجارب المختبر العملية</w:t>
            </w:r>
            <w:bookmarkEnd w:id="2"/>
            <w:bookmarkEnd w:id="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، المناقشة والحوار، العصف الذهني، الأمثلة والمسائل المستخدمة لتحقيق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لأهداف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4" w:name="OLE_LINK77"/>
            <w:bookmarkStart w:id="5" w:name="OLE_LINK64"/>
            <w:bookmarkStart w:id="6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4"/>
            <w:bookmarkEnd w:id="5"/>
            <w:bookmarkEnd w:id="6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A1251F">
        <w:trPr>
          <w:trHeight w:val="2356"/>
        </w:trPr>
        <w:tc>
          <w:tcPr>
            <w:tcW w:w="9286" w:type="dxa"/>
          </w:tcPr>
          <w:p w:rsidR="00CC775C" w:rsidRPr="002B5E6E" w:rsidRDefault="00CC775C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CC775C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ج4-  زيادة قابلية الطالب ومهار ته في بناء نظم ذكية لها القدرة على الاستنتاج وايجاد حلول مناسبة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CC775C" w:rsidRPr="002B5E6E" w:rsidRDefault="000000A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</w:rPr>
              <w:t xml:space="preserve">-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توظيف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باهمية الوقت.</w:t>
            </w:r>
          </w:p>
          <w:p w:rsidR="00CC775C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831232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lastRenderedPageBreak/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2B5E6E" w:rsidRDefault="00CC775C" w:rsidP="001E33F9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4- </w:t>
            </w:r>
            <w:r w:rsidR="001E33F9"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المناقشات المستمرة في جميع تطبيقات الذكاء الاصطناعي الموجودة في المجتمع.  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0000AE">
        <w:trPr>
          <w:trHeight w:val="3178"/>
        </w:trPr>
        <w:tc>
          <w:tcPr>
            <w:tcW w:w="9286" w:type="dxa"/>
          </w:tcPr>
          <w:p w:rsidR="00831232" w:rsidRPr="002B5E6E" w:rsidRDefault="00831232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27523D">
        <w:trPr>
          <w:tblHeader/>
        </w:trPr>
        <w:tc>
          <w:tcPr>
            <w:tcW w:w="9462" w:type="dxa"/>
            <w:gridSpan w:val="6"/>
            <w:shd w:val="clear" w:color="auto" w:fill="BFBFBF" w:themeFill="background1" w:themeFillShade="BF"/>
          </w:tcPr>
          <w:p w:rsidR="006B3EDB" w:rsidRPr="002B5E6E" w:rsidRDefault="006B3EDB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27523D">
        <w:trPr>
          <w:tblHeader/>
        </w:trPr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2B5E6E" w:rsidRPr="002B5E6E" w:rsidTr="007E6C94">
        <w:trPr>
          <w:trHeight w:val="967"/>
        </w:trPr>
        <w:tc>
          <w:tcPr>
            <w:tcW w:w="956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68578F" w:rsidRPr="002B5E6E" w:rsidRDefault="004A1EBA" w:rsidP="004A1EBA">
            <w:pPr>
              <w:pStyle w:val="ListParagraph"/>
              <w:numPr>
                <w:ilvl w:val="0"/>
                <w:numId w:val="40"/>
              </w:numPr>
              <w:bidi w:val="0"/>
              <w:ind w:left="317" w:hanging="283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Introduction for AI</w:t>
            </w:r>
            <w:r w:rsidR="006B5425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&amp; KR</w:t>
            </w:r>
          </w:p>
        </w:tc>
        <w:tc>
          <w:tcPr>
            <w:tcW w:w="1134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7" w:name="OLE_LINK27"/>
            <w:bookmarkStart w:id="8" w:name="OLE_LINK28"/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لأهداف</w:t>
            </w:r>
            <w:bookmarkEnd w:id="7"/>
            <w:bookmarkEnd w:id="8"/>
          </w:p>
        </w:tc>
        <w:tc>
          <w:tcPr>
            <w:tcW w:w="1135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9" w:name="OLE_LINK31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9"/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68578F" w:rsidP="00BD4BFA">
            <w:pPr>
              <w:bidi w:val="0"/>
              <w:jc w:val="lowKashida"/>
              <w:rPr>
                <w:color w:val="000000" w:themeColor="text1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2. </w:t>
            </w:r>
            <w:r w:rsidR="004A1EBA"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Problem Solving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4A1EBA" w:rsidP="00BD4BFA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color w:val="000000" w:themeColor="text1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Searching Algorithms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BD4BFA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Introduction for prolog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7535C1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Rules &amp; fact by Prolog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7535C1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Operation in Prolog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922F6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Forward &amp; Backward strategies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922F6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Recursion &amp; Backtracking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BD4BFA">
            <w:pPr>
              <w:pStyle w:val="ListParagraph"/>
              <w:numPr>
                <w:ilvl w:val="0"/>
                <w:numId w:val="41"/>
              </w:numPr>
              <w:bidi w:val="0"/>
              <w:ind w:left="459" w:hanging="425"/>
              <w:jc w:val="lowKashida"/>
              <w:rPr>
                <w:color w:val="000000" w:themeColor="text1"/>
              </w:rPr>
            </w:pPr>
            <w:r w:rsidRPr="002B5E6E">
              <w:rPr>
                <w:color w:val="000000" w:themeColor="text1"/>
              </w:rPr>
              <w:t>Lists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bookmarkStart w:id="10" w:name="_Hlk387068798"/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rPr>
                <w:color w:val="000000" w:themeColor="text1"/>
                <w:szCs w:val="24"/>
              </w:rPr>
            </w:pPr>
            <w:r w:rsidRPr="002B5E6E">
              <w:rPr>
                <w:color w:val="000000" w:themeColor="text1"/>
                <w:szCs w:val="24"/>
              </w:rPr>
              <w:t>Strings</w:t>
            </w:r>
          </w:p>
        </w:tc>
        <w:tc>
          <w:tcPr>
            <w:tcW w:w="1134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rPr>
                <w:color w:val="000000" w:themeColor="text1"/>
                <w:szCs w:val="24"/>
              </w:rPr>
            </w:pPr>
            <w:r w:rsidRPr="002B5E6E">
              <w:rPr>
                <w:color w:val="000000" w:themeColor="text1"/>
                <w:szCs w:val="24"/>
              </w:rPr>
              <w:t>Predicate Logic &amp; proof by Resolution</w:t>
            </w:r>
          </w:p>
        </w:tc>
        <w:tc>
          <w:tcPr>
            <w:tcW w:w="1134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2B5E6E" w:rsidP="002B5E6E">
            <w:pPr>
              <w:pStyle w:val="ListParagraph"/>
              <w:numPr>
                <w:ilvl w:val="0"/>
                <w:numId w:val="41"/>
              </w:numPr>
              <w:bidi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Database</w:t>
            </w:r>
          </w:p>
        </w:tc>
        <w:tc>
          <w:tcPr>
            <w:tcW w:w="1134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13</w:t>
            </w:r>
          </w:p>
        </w:tc>
        <w:tc>
          <w:tcPr>
            <w:tcW w:w="992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68578F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14</w:t>
            </w:r>
          </w:p>
        </w:tc>
        <w:tc>
          <w:tcPr>
            <w:tcW w:w="992" w:type="dxa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2B5E6E" w:rsidRDefault="0068578F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10"/>
    </w:tbl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Default="007E6C94" w:rsidP="006B3EDB">
      <w:pPr>
        <w:rPr>
          <w:color w:val="000000" w:themeColor="text1"/>
          <w:sz w:val="28"/>
          <w:szCs w:val="28"/>
          <w:lang w:bidi="ar-IQ"/>
        </w:rPr>
      </w:pPr>
    </w:p>
    <w:p w:rsidR="009E5ADA" w:rsidRDefault="009E5ADA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Pr="002B5E6E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45"/>
      </w:tblGrid>
      <w:tr w:rsidR="002B5E6E" w:rsidRPr="002B5E6E" w:rsidTr="00A1251F">
        <w:tc>
          <w:tcPr>
            <w:tcW w:w="9286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1" w:name="OLE_LINK72"/>
            <w:bookmarkStart w:id="12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12. البنية التحتية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vAlign w:val="center"/>
          </w:tcPr>
          <w:p w:rsidR="00A1251F" w:rsidRPr="002B5E6E" w:rsidRDefault="00A1251F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13" w:name="OLE_LINK110"/>
            <w:bookmarkStart w:id="14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كتاب مقرر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Theoretical lectures, practical laboratory experiments, 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No textbooks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References: </w:t>
            </w:r>
          </w:p>
          <w:p w:rsidR="00671C07" w:rsidRPr="00671C07" w:rsidRDefault="00671C07" w:rsidP="00671C07">
            <w:pPr>
              <w:pStyle w:val="ListParagraph"/>
              <w:numPr>
                <w:ilvl w:val="0"/>
                <w:numId w:val="43"/>
              </w:numPr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671C07">
              <w:rPr>
                <w:rFonts w:asciiTheme="majorBidi" w:hAnsiTheme="majorBidi" w:cstheme="majorBidi"/>
                <w:color w:val="000000" w:themeColor="text1"/>
                <w:lang w:bidi="ar-IQ"/>
              </w:rPr>
              <w:t>Artificial Intelligence: Structures and Strategies for Complex Problem Solving. George</w:t>
            </w:r>
            <w:r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</w:t>
            </w:r>
            <w:r w:rsidRPr="00671C07">
              <w:rPr>
                <w:rFonts w:asciiTheme="majorBidi" w:hAnsiTheme="majorBidi" w:cstheme="majorBidi"/>
                <w:color w:val="000000" w:themeColor="text1"/>
                <w:lang w:bidi="ar-IQ"/>
              </w:rPr>
              <w:t>F. Lugar. 2008</w:t>
            </w:r>
          </w:p>
          <w:p w:rsidR="00612E68" w:rsidRPr="002B5E6E" w:rsidRDefault="00612E68" w:rsidP="00671C07">
            <w:pPr>
              <w:pStyle w:val="ListParagraph"/>
              <w:numPr>
                <w:ilvl w:val="0"/>
                <w:numId w:val="43"/>
              </w:numPr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AI programming with prolog</w:t>
            </w:r>
            <w:r w:rsidRPr="002B5E6E">
              <w:rPr>
                <w:rFonts w:asciiTheme="majorBidi" w:hAnsiTheme="majorBidi"/>
                <w:color w:val="000000" w:themeColor="text1"/>
                <w:rtl/>
                <w:lang w:bidi="ar-IQ"/>
              </w:rPr>
              <w:t xml:space="preserve"> </w:t>
            </w:r>
          </w:p>
          <w:p w:rsidR="00612E68" w:rsidRPr="002B5E6E" w:rsidRDefault="00612E68" w:rsidP="00612E68">
            <w:pPr>
              <w:pStyle w:val="ListParagraph"/>
              <w:numPr>
                <w:ilvl w:val="0"/>
                <w:numId w:val="43"/>
              </w:numPr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prolog programming for AI</w:t>
            </w:r>
            <w:r w:rsidRPr="002B5E6E">
              <w:rPr>
                <w:rFonts w:asciiTheme="majorBidi" w:hAnsiTheme="majorBidi"/>
                <w:color w:val="000000" w:themeColor="text1"/>
                <w:rtl/>
                <w:lang w:bidi="ar-IQ"/>
              </w:rPr>
              <w:t xml:space="preserve"> </w:t>
            </w:r>
          </w:p>
          <w:p w:rsidR="00BD4BFA" w:rsidRPr="002B5E6E" w:rsidRDefault="00612E68" w:rsidP="00612E68">
            <w:pPr>
              <w:pStyle w:val="ListParagraph"/>
              <w:numPr>
                <w:ilvl w:val="0"/>
                <w:numId w:val="43"/>
              </w:numPr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Introduction to AI  </w:t>
            </w:r>
            <w:r w:rsidR="00BD4BFA"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>.</w:t>
            </w:r>
          </w:p>
          <w:p w:rsidR="00BD4BFA" w:rsidRPr="002B5E6E" w:rsidRDefault="00BD4BFA" w:rsidP="00BD4BFA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 xml:space="preserve"> </w:t>
            </w:r>
          </w:p>
          <w:bookmarkEnd w:id="13"/>
          <w:bookmarkEnd w:id="14"/>
          <w:p w:rsidR="00A1251F" w:rsidRPr="002B5E6E" w:rsidRDefault="00A1251F" w:rsidP="00612E68">
            <w:pPr>
              <w:pStyle w:val="ListParagraph"/>
              <w:autoSpaceDE w:val="0"/>
              <w:autoSpaceDN w:val="0"/>
              <w:bidi w:val="0"/>
              <w:adjustRightInd w:val="0"/>
              <w:spacing w:before="120" w:after="120"/>
              <w:ind w:left="426"/>
              <w:jc w:val="both"/>
              <w:rPr>
                <w:color w:val="000000" w:themeColor="text1"/>
                <w:szCs w:val="24"/>
                <w:lang w:bidi="ar-IQ"/>
              </w:rPr>
            </w:pP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345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مواقع ذكاء اصطناعي مع لغة برولوك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345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11"/>
      <w:bookmarkEnd w:id="12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5637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CA49DD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5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B5425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100</w:t>
            </w:r>
          </w:p>
        </w:tc>
      </w:tr>
      <w:bookmarkEnd w:id="15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F6" w:rsidRDefault="00CC6DF6">
      <w:r>
        <w:separator/>
      </w:r>
    </w:p>
  </w:endnote>
  <w:endnote w:type="continuationSeparator" w:id="0">
    <w:p w:rsidR="00CC6DF6" w:rsidRDefault="00CC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745C2F" w:rsidRPr="00CD63ED" w:rsidTr="00CD63ED">
      <w:trPr>
        <w:jc w:val="center"/>
      </w:trPr>
      <w:tc>
        <w:tcPr>
          <w:tcW w:w="10743" w:type="dxa"/>
          <w:gridSpan w:val="3"/>
          <w:tcBorders>
            <w:top w:val="double" w:sz="4" w:space="0" w:color="auto"/>
          </w:tcBorders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amiryasseen@utq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E12C15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="00745C2F"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745C2F" w:rsidRPr="007A290B" w:rsidRDefault="0097147B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="00745C2F"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676239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="00745C2F"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="00745C2F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676239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F6" w:rsidRDefault="00CC6DF6">
      <w:r>
        <w:separator/>
      </w:r>
    </w:p>
  </w:footnote>
  <w:footnote w:type="continuationSeparator" w:id="0">
    <w:p w:rsidR="00CC6DF6" w:rsidRDefault="00CC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CC6D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9F4D96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="007F5069"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9F4D96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="007F5069"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</w:p>
                        <w:p w:rsidR="00F771AA" w:rsidRPr="005017F7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CC6D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3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1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0"/>
  </w:num>
  <w:num w:numId="5">
    <w:abstractNumId w:val="39"/>
  </w:num>
  <w:num w:numId="6">
    <w:abstractNumId w:val="28"/>
  </w:num>
  <w:num w:numId="7">
    <w:abstractNumId w:val="41"/>
  </w:num>
  <w:num w:numId="8">
    <w:abstractNumId w:val="22"/>
  </w:num>
  <w:num w:numId="9">
    <w:abstractNumId w:val="5"/>
  </w:num>
  <w:num w:numId="10">
    <w:abstractNumId w:val="1"/>
  </w:num>
  <w:num w:numId="11">
    <w:abstractNumId w:val="19"/>
  </w:num>
  <w:num w:numId="12">
    <w:abstractNumId w:val="34"/>
  </w:num>
  <w:num w:numId="13">
    <w:abstractNumId w:val="32"/>
  </w:num>
  <w:num w:numId="14">
    <w:abstractNumId w:val="6"/>
  </w:num>
  <w:num w:numId="15">
    <w:abstractNumId w:val="3"/>
  </w:num>
  <w:num w:numId="16">
    <w:abstractNumId w:val="7"/>
  </w:num>
  <w:num w:numId="17">
    <w:abstractNumId w:val="26"/>
  </w:num>
  <w:num w:numId="18">
    <w:abstractNumId w:val="4"/>
  </w:num>
  <w:num w:numId="19">
    <w:abstractNumId w:val="2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5"/>
  </w:num>
  <w:num w:numId="33">
    <w:abstractNumId w:val="0"/>
  </w:num>
  <w:num w:numId="34">
    <w:abstractNumId w:val="16"/>
  </w:num>
  <w:num w:numId="35">
    <w:abstractNumId w:val="21"/>
  </w:num>
  <w:num w:numId="36">
    <w:abstractNumId w:val="35"/>
  </w:num>
  <w:num w:numId="37">
    <w:abstractNumId w:val="37"/>
  </w:num>
  <w:num w:numId="38">
    <w:abstractNumId w:val="43"/>
  </w:num>
  <w:num w:numId="39">
    <w:abstractNumId w:val="30"/>
  </w:num>
  <w:num w:numId="40">
    <w:abstractNumId w:val="33"/>
  </w:num>
  <w:num w:numId="41">
    <w:abstractNumId w:val="15"/>
  </w:num>
  <w:num w:numId="42">
    <w:abstractNumId w:val="8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2B9B"/>
    <w:rsid w:val="00333506"/>
    <w:rsid w:val="00334505"/>
    <w:rsid w:val="00342A89"/>
    <w:rsid w:val="00342B26"/>
    <w:rsid w:val="0034769A"/>
    <w:rsid w:val="00350F7B"/>
    <w:rsid w:val="0035765F"/>
    <w:rsid w:val="003641D3"/>
    <w:rsid w:val="00364BB8"/>
    <w:rsid w:val="00364F24"/>
    <w:rsid w:val="00367712"/>
    <w:rsid w:val="00382227"/>
    <w:rsid w:val="003826A1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365D"/>
    <w:rsid w:val="003E4C46"/>
    <w:rsid w:val="003E73BA"/>
    <w:rsid w:val="003F71E7"/>
    <w:rsid w:val="00402356"/>
    <w:rsid w:val="004053BF"/>
    <w:rsid w:val="00407432"/>
    <w:rsid w:val="004116AF"/>
    <w:rsid w:val="00421CF9"/>
    <w:rsid w:val="0042248E"/>
    <w:rsid w:val="0042566E"/>
    <w:rsid w:val="00425A56"/>
    <w:rsid w:val="00426C04"/>
    <w:rsid w:val="00437704"/>
    <w:rsid w:val="00440647"/>
    <w:rsid w:val="00457533"/>
    <w:rsid w:val="0047366D"/>
    <w:rsid w:val="004740F8"/>
    <w:rsid w:val="00475DD5"/>
    <w:rsid w:val="004775C1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E4F"/>
    <w:rsid w:val="00570139"/>
    <w:rsid w:val="00573990"/>
    <w:rsid w:val="00576276"/>
    <w:rsid w:val="00580FCD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640E"/>
    <w:rsid w:val="005D6B91"/>
    <w:rsid w:val="005E532A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71542"/>
    <w:rsid w:val="00671C07"/>
    <w:rsid w:val="00672937"/>
    <w:rsid w:val="00676239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B3EDB"/>
    <w:rsid w:val="006B5425"/>
    <w:rsid w:val="006B7596"/>
    <w:rsid w:val="006C020D"/>
    <w:rsid w:val="006C05B4"/>
    <w:rsid w:val="006C30D5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90C06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5A6A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7676"/>
    <w:rsid w:val="00885E7B"/>
    <w:rsid w:val="00896CA7"/>
    <w:rsid w:val="008A1D00"/>
    <w:rsid w:val="008A7063"/>
    <w:rsid w:val="008C6F2D"/>
    <w:rsid w:val="008D4E92"/>
    <w:rsid w:val="008F210E"/>
    <w:rsid w:val="00900522"/>
    <w:rsid w:val="00900640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6D6D"/>
    <w:rsid w:val="00A36EB8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A23BB"/>
    <w:rsid w:val="00AA4253"/>
    <w:rsid w:val="00AA65A3"/>
    <w:rsid w:val="00AA7530"/>
    <w:rsid w:val="00AB06FE"/>
    <w:rsid w:val="00AB08AD"/>
    <w:rsid w:val="00AB2D62"/>
    <w:rsid w:val="00AB6EE5"/>
    <w:rsid w:val="00AD408B"/>
    <w:rsid w:val="00AD4788"/>
    <w:rsid w:val="00AD6E86"/>
    <w:rsid w:val="00AD74FC"/>
    <w:rsid w:val="00AE52A4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17D"/>
    <w:rsid w:val="00CC6DF6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1245B"/>
    <w:rsid w:val="00D14CED"/>
    <w:rsid w:val="00D15E80"/>
    <w:rsid w:val="00D20CD8"/>
    <w:rsid w:val="00D21200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05A4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D3833"/>
    <w:rsid w:val="00EE2D01"/>
    <w:rsid w:val="00EE384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3A71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5:docId w15:val="{1CB4DF07-495C-445F-850C-E37D3D4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3642-A1B3-4948-BF57-6C34DD5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shalynar@outlook.com</cp:lastModifiedBy>
  <cp:revision>2</cp:revision>
  <cp:lastPrinted>2019-05-02T05:54:00Z</cp:lastPrinted>
  <dcterms:created xsi:type="dcterms:W3CDTF">2019-06-24T21:02:00Z</dcterms:created>
  <dcterms:modified xsi:type="dcterms:W3CDTF">2019-06-24T21:02:00Z</dcterms:modified>
</cp:coreProperties>
</file>