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71" w:rsidRPr="004546A0" w:rsidRDefault="005909EA" w:rsidP="00553AD1">
      <w:pPr>
        <w:tabs>
          <w:tab w:val="left" w:pos="7540"/>
        </w:tabs>
        <w:spacing w:before="120" w:after="120" w:line="276" w:lineRule="auto"/>
        <w:jc w:val="center"/>
        <w:rPr>
          <w:b/>
          <w:color w:val="000000"/>
          <w:sz w:val="28"/>
          <w:szCs w:val="28"/>
        </w:rPr>
      </w:pPr>
      <w:bookmarkStart w:id="0" w:name="_gjdgxs" w:colFirst="0" w:colLast="0"/>
      <w:bookmarkStart w:id="1" w:name="_GoBack"/>
      <w:bookmarkEnd w:id="0"/>
      <w:r w:rsidRPr="004546A0">
        <w:rPr>
          <w:b/>
          <w:color w:val="000000"/>
          <w:sz w:val="28"/>
          <w:szCs w:val="28"/>
          <w:rtl/>
        </w:rPr>
        <w:t>وصف مقرر (</w:t>
      </w:r>
      <w:r w:rsidR="005D0760">
        <w:rPr>
          <w:rFonts w:hint="cs"/>
          <w:b/>
          <w:color w:val="000000"/>
          <w:sz w:val="28"/>
          <w:szCs w:val="28"/>
          <w:rtl/>
        </w:rPr>
        <w:t>تقنيات و تركيب الحاسوب</w:t>
      </w:r>
      <w:r w:rsidR="002B6CE2" w:rsidRPr="004546A0">
        <w:rPr>
          <w:rFonts w:hint="cs"/>
          <w:b/>
          <w:color w:val="000000"/>
          <w:sz w:val="28"/>
          <w:szCs w:val="28"/>
          <w:rtl/>
        </w:rPr>
        <w:t xml:space="preserve"> </w:t>
      </w:r>
      <w:r w:rsidR="00553AD1">
        <w:rPr>
          <w:rFonts w:hint="cs"/>
          <w:b/>
          <w:color w:val="000000"/>
          <w:sz w:val="28"/>
          <w:szCs w:val="28"/>
          <w:rtl/>
        </w:rPr>
        <w:t>ال</w:t>
      </w:r>
      <w:r w:rsidR="00553AD1">
        <w:rPr>
          <w:rFonts w:hint="cs"/>
          <w:b/>
          <w:color w:val="000000"/>
          <w:sz w:val="28"/>
          <w:szCs w:val="28"/>
          <w:rtl/>
          <w:lang w:bidi="ar-IQ"/>
        </w:rPr>
        <w:t xml:space="preserve">فصل الأول </w:t>
      </w:r>
      <w:r w:rsidRPr="004546A0">
        <w:rPr>
          <w:b/>
          <w:color w:val="000000"/>
          <w:sz w:val="28"/>
          <w:szCs w:val="28"/>
          <w:rtl/>
        </w:rPr>
        <w:t>)</w:t>
      </w:r>
    </w:p>
    <w:tbl>
      <w:tblPr>
        <w:tblStyle w:val="a"/>
        <w:bidiVisual/>
        <w:tblW w:w="9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0"/>
      </w:tblGrid>
      <w:tr w:rsidR="009F7D71" w:rsidRPr="004546A0">
        <w:tc>
          <w:tcPr>
            <w:tcW w:w="9040" w:type="dxa"/>
            <w:shd w:val="clear" w:color="auto" w:fill="BFBFBF"/>
          </w:tcPr>
          <w:p w:rsidR="009F7D71" w:rsidRPr="004546A0" w:rsidRDefault="005909EA">
            <w:pPr>
              <w:tabs>
                <w:tab w:val="left" w:pos="754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وصف المقرر</w:t>
            </w:r>
          </w:p>
        </w:tc>
      </w:tr>
      <w:tr w:rsidR="009F7D71" w:rsidRPr="004546A0">
        <w:tc>
          <w:tcPr>
            <w:tcW w:w="9040" w:type="dxa"/>
          </w:tcPr>
          <w:p w:rsidR="002B6CE2" w:rsidRPr="004546A0" w:rsidRDefault="002C3E38" w:rsidP="00FF3082">
            <w:pPr>
              <w:tabs>
                <w:tab w:val="left" w:pos="7540"/>
              </w:tabs>
              <w:bidi w:val="0"/>
              <w:spacing w:before="120" w:after="120"/>
              <w:rPr>
                <w:color w:val="000000"/>
                <w:sz w:val="28"/>
                <w:szCs w:val="28"/>
              </w:rPr>
            </w:pPr>
            <w:r w:rsidRPr="002C3E38">
              <w:rPr>
                <w:color w:val="000000"/>
                <w:sz w:val="28"/>
                <w:szCs w:val="28"/>
              </w:rPr>
              <w:t>Computer is an electronic device that processes data, converting it to information that is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2C3E38">
              <w:rPr>
                <w:color w:val="000000"/>
                <w:sz w:val="28"/>
                <w:szCs w:val="28"/>
              </w:rPr>
              <w:t>useful to people. Any computer – regardless of its type – is controlled by programmed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2C3E38">
              <w:rPr>
                <w:color w:val="000000"/>
                <w:sz w:val="28"/>
                <w:szCs w:val="28"/>
              </w:rPr>
              <w:t>instructions, which give the machine a purpose and tell it what to do</w:t>
            </w:r>
            <w:r w:rsidRPr="002C3E38">
              <w:rPr>
                <w:color w:val="000000"/>
                <w:sz w:val="28"/>
                <w:szCs w:val="28"/>
                <w:rtl/>
              </w:rPr>
              <w:t>.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This course will cover the computer hardware devices, the computer software, and instructions implementation procedure.  </w:t>
            </w:r>
          </w:p>
        </w:tc>
      </w:tr>
    </w:tbl>
    <w:tbl>
      <w:tblPr>
        <w:tblStyle w:val="a0"/>
        <w:bidiVisual/>
        <w:tblW w:w="9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7"/>
        <w:gridCol w:w="5883"/>
      </w:tblGrid>
      <w:tr w:rsidR="009F7D71" w:rsidRPr="004546A0">
        <w:tc>
          <w:tcPr>
            <w:tcW w:w="3157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1. المؤسسة التعليمية</w:t>
            </w:r>
          </w:p>
        </w:tc>
        <w:tc>
          <w:tcPr>
            <w:tcW w:w="5883" w:type="dxa"/>
            <w:vAlign w:val="center"/>
          </w:tcPr>
          <w:p w:rsidR="009F7D71" w:rsidRPr="004546A0" w:rsidRDefault="005909EA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وزارة التعليم العالي والبحث العلمي</w:t>
            </w:r>
          </w:p>
        </w:tc>
      </w:tr>
      <w:tr w:rsidR="009F7D71" w:rsidRPr="004546A0">
        <w:tc>
          <w:tcPr>
            <w:tcW w:w="3157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2. القسم الجامعي/المركز</w:t>
            </w:r>
          </w:p>
        </w:tc>
        <w:tc>
          <w:tcPr>
            <w:tcW w:w="5883" w:type="dxa"/>
            <w:vAlign w:val="center"/>
          </w:tcPr>
          <w:p w:rsidR="009F7D71" w:rsidRPr="004546A0" w:rsidRDefault="005909EA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الحاسبات</w:t>
            </w:r>
          </w:p>
        </w:tc>
      </w:tr>
      <w:tr w:rsidR="009F7D71" w:rsidRPr="004546A0">
        <w:tc>
          <w:tcPr>
            <w:tcW w:w="3157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3. اسم/رمز المقرر</w:t>
            </w:r>
          </w:p>
        </w:tc>
        <w:tc>
          <w:tcPr>
            <w:tcW w:w="5883" w:type="dxa"/>
            <w:vAlign w:val="center"/>
          </w:tcPr>
          <w:p w:rsidR="009F7D71" w:rsidRPr="004546A0" w:rsidRDefault="0066777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تقنيات و تركيب الحاسوب</w:t>
            </w:r>
          </w:p>
        </w:tc>
      </w:tr>
      <w:tr w:rsidR="009F7D71" w:rsidRPr="004546A0">
        <w:tc>
          <w:tcPr>
            <w:tcW w:w="3157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4. البرامج التي يدخل فيها</w:t>
            </w:r>
          </w:p>
        </w:tc>
        <w:tc>
          <w:tcPr>
            <w:tcW w:w="5883" w:type="dxa"/>
            <w:vAlign w:val="center"/>
          </w:tcPr>
          <w:p w:rsidR="009F7D71" w:rsidRPr="004546A0" w:rsidRDefault="005909EA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مادة دراسية مشتركة</w:t>
            </w:r>
          </w:p>
        </w:tc>
      </w:tr>
      <w:tr w:rsidR="009F7D71" w:rsidRPr="004546A0">
        <w:tc>
          <w:tcPr>
            <w:tcW w:w="3157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5. أشكال الحضور المتاحة</w:t>
            </w:r>
          </w:p>
        </w:tc>
        <w:tc>
          <w:tcPr>
            <w:tcW w:w="5883" w:type="dxa"/>
            <w:vAlign w:val="center"/>
          </w:tcPr>
          <w:p w:rsidR="009F7D71" w:rsidRPr="004546A0" w:rsidRDefault="005909EA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اسبوعيا / نظري و عملي</w:t>
            </w:r>
          </w:p>
        </w:tc>
      </w:tr>
      <w:tr w:rsidR="009F7D71" w:rsidRPr="004546A0">
        <w:tc>
          <w:tcPr>
            <w:tcW w:w="3157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bookmarkStart w:id="2" w:name="_30j0zll" w:colFirst="0" w:colLast="0"/>
            <w:bookmarkEnd w:id="2"/>
            <w:r w:rsidRPr="004546A0">
              <w:rPr>
                <w:b/>
                <w:color w:val="000000"/>
                <w:sz w:val="28"/>
                <w:szCs w:val="28"/>
                <w:rtl/>
              </w:rPr>
              <w:t>6. الفصل/السنة</w:t>
            </w:r>
          </w:p>
        </w:tc>
        <w:tc>
          <w:tcPr>
            <w:tcW w:w="5883" w:type="dxa"/>
            <w:vAlign w:val="center"/>
          </w:tcPr>
          <w:p w:rsidR="009F7D71" w:rsidRPr="004546A0" w:rsidRDefault="005909EA" w:rsidP="00553AD1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الفصل الاول</w:t>
            </w:r>
            <w:r w:rsidR="002B6CE2" w:rsidRPr="004546A0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="00553AD1">
              <w:rPr>
                <w:color w:val="000000"/>
                <w:sz w:val="28"/>
                <w:szCs w:val="28"/>
              </w:rPr>
              <w:t xml:space="preserve"> /</w:t>
            </w:r>
            <w:r w:rsidR="002B6CE2" w:rsidRPr="004546A0">
              <w:rPr>
                <w:b/>
                <w:bCs/>
                <w:color w:val="000000"/>
                <w:sz w:val="28"/>
                <w:szCs w:val="28"/>
                <w:rtl/>
              </w:rPr>
              <w:t xml:space="preserve">السنة </w:t>
            </w:r>
            <w:r w:rsidR="002B6CE2" w:rsidRPr="004546A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الأولى</w:t>
            </w:r>
          </w:p>
        </w:tc>
      </w:tr>
      <w:tr w:rsidR="009F7D71" w:rsidRPr="004546A0">
        <w:tc>
          <w:tcPr>
            <w:tcW w:w="3157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7. عدد الساعات الدراسية (الكلي)</w:t>
            </w:r>
          </w:p>
        </w:tc>
        <w:tc>
          <w:tcPr>
            <w:tcW w:w="5883" w:type="dxa"/>
            <w:vAlign w:val="center"/>
          </w:tcPr>
          <w:p w:rsidR="009F7D71" w:rsidRPr="004546A0" w:rsidRDefault="005909EA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نظري: 2 ساعة/أسبوع</w:t>
            </w:r>
          </w:p>
          <w:p w:rsidR="009F7D71" w:rsidRPr="004546A0" w:rsidRDefault="005909EA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عملي: 2 ساعة/أسبوع</w:t>
            </w:r>
          </w:p>
          <w:p w:rsidR="009F7D71" w:rsidRPr="004546A0" w:rsidRDefault="005909EA" w:rsidP="00553AD1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عدد الساعات الدراسية الكلي : 60 ساعة/فصل  / </w:t>
            </w:r>
            <w:r w:rsidRPr="004546A0">
              <w:rPr>
                <w:b/>
                <w:bCs/>
                <w:color w:val="000000"/>
                <w:sz w:val="28"/>
                <w:szCs w:val="28"/>
                <w:rtl/>
              </w:rPr>
              <w:t xml:space="preserve">15 </w:t>
            </w:r>
            <w:r w:rsidR="002B6CE2" w:rsidRPr="004546A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أسبوع</w:t>
            </w:r>
            <w:r w:rsidR="00553AD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B6CE2" w:rsidRPr="004546A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9F7D71" w:rsidRPr="004546A0">
        <w:tc>
          <w:tcPr>
            <w:tcW w:w="3157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8. تاريخ إعداد هذا الوصف</w:t>
            </w:r>
          </w:p>
        </w:tc>
        <w:tc>
          <w:tcPr>
            <w:tcW w:w="5883" w:type="dxa"/>
            <w:vAlign w:val="center"/>
          </w:tcPr>
          <w:p w:rsidR="009F7D71" w:rsidRPr="004546A0" w:rsidRDefault="0066777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تشرين الاول</w:t>
            </w:r>
            <w:r w:rsidR="005909EA" w:rsidRPr="004546A0">
              <w:rPr>
                <w:color w:val="000000"/>
                <w:sz w:val="28"/>
                <w:szCs w:val="28"/>
                <w:rtl/>
              </w:rPr>
              <w:t>/2018</w:t>
            </w:r>
          </w:p>
        </w:tc>
      </w:tr>
      <w:tr w:rsidR="009F7D71" w:rsidRPr="004546A0">
        <w:tc>
          <w:tcPr>
            <w:tcW w:w="9040" w:type="dxa"/>
            <w:gridSpan w:val="2"/>
            <w:shd w:val="clear" w:color="auto" w:fill="BFBFBF"/>
            <w:vAlign w:val="bottom"/>
          </w:tcPr>
          <w:p w:rsidR="009F7D71" w:rsidRPr="004546A0" w:rsidRDefault="005909EA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9. أهداف المقرر</w:t>
            </w:r>
          </w:p>
        </w:tc>
      </w:tr>
      <w:tr w:rsidR="009F7D71" w:rsidRPr="004546A0">
        <w:tc>
          <w:tcPr>
            <w:tcW w:w="9040" w:type="dxa"/>
            <w:gridSpan w:val="2"/>
            <w:shd w:val="clear" w:color="auto" w:fill="FFFFFF"/>
          </w:tcPr>
          <w:p w:rsidR="002B0149" w:rsidRDefault="002B0149" w:rsidP="002B0149">
            <w:pPr>
              <w:pStyle w:val="NormalWeb"/>
              <w:numPr>
                <w:ilvl w:val="0"/>
                <w:numId w:val="12"/>
              </w:num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understand the structure, function and characteristics of computer systems</w:t>
            </w:r>
          </w:p>
          <w:p w:rsidR="002B0149" w:rsidRDefault="002B0149" w:rsidP="002B0149">
            <w:pPr>
              <w:pStyle w:val="NormalWeb"/>
              <w:numPr>
                <w:ilvl w:val="0"/>
                <w:numId w:val="12"/>
              </w:numPr>
              <w:rPr>
                <w:rFonts w:eastAsia="Calibri"/>
                <w:color w:val="000000"/>
                <w:sz w:val="28"/>
                <w:szCs w:val="28"/>
                <w:rtl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understand the design of the various functional units of digital computers</w:t>
            </w:r>
          </w:p>
          <w:p w:rsidR="009F7D71" w:rsidRPr="002B0149" w:rsidRDefault="002B0149" w:rsidP="002B0149">
            <w:pPr>
              <w:pStyle w:val="NormalWeb"/>
              <w:numPr>
                <w:ilvl w:val="0"/>
                <w:numId w:val="12"/>
              </w:numPr>
              <w:spacing w:line="360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learn basics of Parallel Computer Architecture.</w:t>
            </w:r>
          </w:p>
        </w:tc>
      </w:tr>
    </w:tbl>
    <w:p w:rsidR="009F7D71" w:rsidRPr="004546A0" w:rsidRDefault="009F7D71">
      <w:pPr>
        <w:tabs>
          <w:tab w:val="left" w:pos="5860"/>
        </w:tabs>
        <w:spacing w:before="120" w:after="120" w:line="276" w:lineRule="auto"/>
        <w:rPr>
          <w:color w:val="000000"/>
          <w:sz w:val="28"/>
          <w:szCs w:val="28"/>
        </w:rPr>
      </w:pPr>
    </w:p>
    <w:p w:rsidR="009F7D71" w:rsidRPr="004546A0" w:rsidRDefault="009F7D71">
      <w:pPr>
        <w:tabs>
          <w:tab w:val="left" w:pos="5860"/>
        </w:tabs>
        <w:spacing w:before="120" w:after="120" w:line="276" w:lineRule="auto"/>
        <w:rPr>
          <w:color w:val="000000"/>
          <w:sz w:val="28"/>
          <w:szCs w:val="28"/>
          <w:rtl/>
        </w:rPr>
      </w:pPr>
    </w:p>
    <w:tbl>
      <w:tblPr>
        <w:tblStyle w:val="a1"/>
        <w:bidiVisual/>
        <w:tblW w:w="9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0"/>
      </w:tblGrid>
      <w:tr w:rsidR="009F7D71" w:rsidRPr="004546A0">
        <w:tc>
          <w:tcPr>
            <w:tcW w:w="9040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Cs/>
                <w:color w:val="000000" w:themeColor="text1"/>
                <w:sz w:val="28"/>
                <w:szCs w:val="28"/>
              </w:rPr>
            </w:pPr>
            <w:r w:rsidRPr="004546A0">
              <w:rPr>
                <w:bCs/>
                <w:color w:val="000000" w:themeColor="text1"/>
                <w:sz w:val="28"/>
                <w:szCs w:val="28"/>
                <w:rtl/>
              </w:rPr>
              <w:t>10. مخرجات التعلم وطرائق التعليم والتعلم والتقييم</w:t>
            </w:r>
          </w:p>
        </w:tc>
      </w:tr>
      <w:tr w:rsidR="009F7D71" w:rsidRPr="004546A0">
        <w:tc>
          <w:tcPr>
            <w:tcW w:w="9040" w:type="dxa"/>
          </w:tcPr>
          <w:p w:rsidR="009F7D71" w:rsidRDefault="005909EA" w:rsidP="00B24EE1">
            <w:pPr>
              <w:pStyle w:val="ListParagraph"/>
              <w:numPr>
                <w:ilvl w:val="0"/>
                <w:numId w:val="7"/>
              </w:numPr>
              <w:tabs>
                <w:tab w:val="left" w:pos="5860"/>
              </w:tabs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4546A0">
              <w:rPr>
                <w:bCs/>
                <w:color w:val="000000" w:themeColor="text1"/>
                <w:sz w:val="28"/>
                <w:szCs w:val="28"/>
                <w:rtl/>
              </w:rPr>
              <w:t>المعرفة والفهم</w:t>
            </w:r>
            <w:r w:rsidR="00B24EE1" w:rsidRPr="004546A0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E3C96" w:rsidRPr="00FE3C96" w:rsidRDefault="004D707F" w:rsidP="00FE3C96">
            <w:pPr>
              <w:pStyle w:val="ListParagraph"/>
              <w:tabs>
                <w:tab w:val="left" w:pos="5860"/>
              </w:tabs>
              <w:spacing w:before="120" w:after="120"/>
              <w:ind w:left="641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في </w:t>
            </w:r>
            <w:r w:rsidR="00FE3C96">
              <w:rPr>
                <w:rFonts w:hint="cs"/>
                <w:color w:val="000000" w:themeColor="text1"/>
                <w:sz w:val="28"/>
                <w:szCs w:val="28"/>
                <w:rtl/>
              </w:rPr>
              <w:t>نهايه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E3C96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هذا الكورس سيتمكن الطالب من فهم مكونات الحاسوب, اليه عمل اجزائه الكهربائيه, دور نظم التشغيل و التعامل مع البرامج و التطبيقات المختلفه . </w:t>
            </w:r>
          </w:p>
        </w:tc>
      </w:tr>
      <w:tr w:rsidR="009F7D71" w:rsidRPr="004546A0">
        <w:trPr>
          <w:trHeight w:val="2600"/>
        </w:trPr>
        <w:tc>
          <w:tcPr>
            <w:tcW w:w="9040" w:type="dxa"/>
          </w:tcPr>
          <w:p w:rsidR="009F7D71" w:rsidRPr="004546A0" w:rsidRDefault="005909EA">
            <w:pPr>
              <w:spacing w:before="120" w:after="120"/>
              <w:ind w:left="360" w:hanging="78"/>
              <w:rPr>
                <w:bCs/>
                <w:color w:val="000000" w:themeColor="text1"/>
                <w:sz w:val="28"/>
                <w:szCs w:val="28"/>
              </w:rPr>
            </w:pPr>
            <w:r w:rsidRPr="004546A0">
              <w:rPr>
                <w:bCs/>
                <w:color w:val="000000" w:themeColor="text1"/>
                <w:sz w:val="28"/>
                <w:szCs w:val="28"/>
                <w:rtl/>
              </w:rPr>
              <w:t xml:space="preserve">ب-  المهارات الخاصة بالموضوع </w:t>
            </w:r>
          </w:p>
          <w:p w:rsidR="00FE3C96" w:rsidRDefault="00FE3C96" w:rsidP="00FE3C96">
            <w:pPr>
              <w:pStyle w:val="ListParagraph"/>
              <w:numPr>
                <w:ilvl w:val="0"/>
                <w:numId w:val="13"/>
              </w:numPr>
              <w:tabs>
                <w:tab w:val="left" w:pos="7540"/>
              </w:tabs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كيفيه تركيب قطع الحاسوب الكهربائيه مع بعضها البعض.</w:t>
            </w:r>
          </w:p>
          <w:p w:rsidR="00FE3C96" w:rsidRPr="00FE3C96" w:rsidRDefault="00FE3C96" w:rsidP="00FE3C96">
            <w:pPr>
              <w:pStyle w:val="ListParagraph"/>
              <w:numPr>
                <w:ilvl w:val="0"/>
                <w:numId w:val="13"/>
              </w:numPr>
              <w:tabs>
                <w:tab w:val="left" w:pos="7540"/>
              </w:tabs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اليه عمل البرمجيات للتمكن من ادارة القطع الكهربائيه.</w:t>
            </w:r>
          </w:p>
          <w:p w:rsidR="009F7D71" w:rsidRPr="004546A0" w:rsidRDefault="00FE3C96" w:rsidP="00FE3C96">
            <w:pPr>
              <w:pStyle w:val="ListParagraph"/>
              <w:numPr>
                <w:ilvl w:val="0"/>
                <w:numId w:val="13"/>
              </w:numPr>
              <w:tabs>
                <w:tab w:val="left" w:pos="7540"/>
              </w:tabs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مراحل تنفيذ الاوامر بداء من ادخال المعلومه و انتهاءا باظهار النتائج بالطريقه المناسبه</w:t>
            </w:r>
            <w:r w:rsidRPr="004546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F7D71" w:rsidRPr="004546A0">
        <w:tc>
          <w:tcPr>
            <w:tcW w:w="9040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طرائق التعليم والتعلم</w:t>
            </w:r>
          </w:p>
        </w:tc>
      </w:tr>
      <w:tr w:rsidR="009F7D71" w:rsidRPr="004546A0">
        <w:tc>
          <w:tcPr>
            <w:tcW w:w="9040" w:type="dxa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bookmarkStart w:id="3" w:name="1fob9te" w:colFirst="0" w:colLast="0"/>
            <w:bookmarkStart w:id="4" w:name="3znysh7" w:colFirst="0" w:colLast="0"/>
            <w:bookmarkEnd w:id="3"/>
            <w:bookmarkEnd w:id="4"/>
            <w:r w:rsidRPr="004546A0">
              <w:rPr>
                <w:color w:val="000000"/>
                <w:sz w:val="28"/>
                <w:szCs w:val="28"/>
                <w:rtl/>
              </w:rPr>
              <w:t xml:space="preserve">محاضرات نظرية، </w:t>
            </w:r>
            <w:r w:rsidR="00FE3C96">
              <w:rPr>
                <w:rFonts w:hint="cs"/>
                <w:color w:val="000000"/>
                <w:sz w:val="28"/>
                <w:szCs w:val="28"/>
                <w:rtl/>
              </w:rPr>
              <w:t xml:space="preserve">تطبيقات </w:t>
            </w:r>
            <w:r w:rsidRPr="004546A0">
              <w:rPr>
                <w:color w:val="000000"/>
                <w:sz w:val="28"/>
                <w:szCs w:val="28"/>
                <w:rtl/>
              </w:rPr>
              <w:t>عملية، المناقشة والحوار، العصف الذهني، الأمثلة والمسائل المستخدمة لتحقيق الأهداف.</w:t>
            </w:r>
          </w:p>
        </w:tc>
      </w:tr>
      <w:tr w:rsidR="009F7D71" w:rsidRPr="004546A0">
        <w:tc>
          <w:tcPr>
            <w:tcW w:w="9040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طرائق التقييم</w:t>
            </w:r>
          </w:p>
        </w:tc>
      </w:tr>
      <w:tr w:rsidR="009F7D71" w:rsidRPr="004546A0">
        <w:tc>
          <w:tcPr>
            <w:tcW w:w="9040" w:type="dxa"/>
          </w:tcPr>
          <w:p w:rsidR="009F7D71" w:rsidRDefault="005909EA">
            <w:pPr>
              <w:tabs>
                <w:tab w:val="left" w:pos="5860"/>
              </w:tabs>
              <w:spacing w:before="120" w:after="120"/>
              <w:jc w:val="both"/>
              <w:rPr>
                <w:color w:val="000000"/>
                <w:sz w:val="28"/>
                <w:szCs w:val="28"/>
                <w:rtl/>
              </w:rPr>
            </w:pPr>
            <w:bookmarkStart w:id="5" w:name="3dy6vkm" w:colFirst="0" w:colLast="0"/>
            <w:bookmarkStart w:id="6" w:name="2et92p0" w:colFirst="0" w:colLast="0"/>
            <w:bookmarkStart w:id="7" w:name="tyjcwt" w:colFirst="0" w:colLast="0"/>
            <w:bookmarkEnd w:id="5"/>
            <w:bookmarkEnd w:id="6"/>
            <w:bookmarkEnd w:id="7"/>
            <w:r w:rsidRPr="004546A0">
              <w:rPr>
                <w:color w:val="000000"/>
                <w:sz w:val="28"/>
                <w:szCs w:val="28"/>
                <w:rtl/>
              </w:rPr>
              <w:t>امتحانات يومية، امتحانات مفاجئة، امتحانات موثقة، امتحانات فصلية، امتحانات نهائية، أسئلة ومناقشات شفهية أثناء المحاضرات، واجبات بيتية.</w:t>
            </w:r>
          </w:p>
          <w:p w:rsidR="00BB6CDD" w:rsidRDefault="00BB6CDD" w:rsidP="00BB6CDD">
            <w:pPr>
              <w:tabs>
                <w:tab w:val="left" w:pos="5860"/>
              </w:tabs>
              <w:spacing w:before="120" w:after="120"/>
              <w:jc w:val="both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105FEE">
              <w:rPr>
                <w:rFonts w:cs="AL-Mohanad" w:hint="cs"/>
                <w:color w:val="000000"/>
                <w:sz w:val="28"/>
                <w:szCs w:val="28"/>
                <w:rtl/>
              </w:rPr>
              <w:t>درجة السعي للكورس : 50 درجة .</w:t>
            </w:r>
          </w:p>
          <w:p w:rsidR="00BB6CDD" w:rsidRPr="00105FEE" w:rsidRDefault="00BB6CDD" w:rsidP="00BB6CDD">
            <w:pPr>
              <w:tabs>
                <w:tab w:val="left" w:pos="5860"/>
              </w:tabs>
              <w:spacing w:before="120" w:after="120"/>
              <w:jc w:val="both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105FEE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درجة الامتحان النظري النهائي : 50 درجة   </w:t>
            </w:r>
          </w:p>
          <w:p w:rsidR="00BB6CDD" w:rsidRPr="004546A0" w:rsidRDefault="00BB6CDD">
            <w:pPr>
              <w:tabs>
                <w:tab w:val="left" w:pos="5860"/>
              </w:tabs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F7D71" w:rsidRPr="004546A0" w:rsidTr="00107095">
        <w:trPr>
          <w:trHeight w:val="1213"/>
        </w:trPr>
        <w:tc>
          <w:tcPr>
            <w:tcW w:w="9040" w:type="dxa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ind w:firstLine="281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ج- مهارات التفكير</w:t>
            </w:r>
          </w:p>
          <w:p w:rsidR="009F7D71" w:rsidRPr="004546A0" w:rsidRDefault="005909EA">
            <w:pPr>
              <w:ind w:left="612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ج1-  تطوير قدرة الطالب للعمل على أداء الواجبات وتسليمها في الموعد المقرر.  </w:t>
            </w:r>
          </w:p>
          <w:p w:rsidR="009F7D71" w:rsidRPr="004546A0" w:rsidRDefault="005909EA">
            <w:pPr>
              <w:ind w:left="612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ج2- التفكير المنطقي وايجاد الطرق في مهارة التحليل. </w:t>
            </w:r>
          </w:p>
          <w:p w:rsidR="009F7D71" w:rsidRPr="004546A0" w:rsidRDefault="005909EA">
            <w:pPr>
              <w:ind w:left="612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ج3-  تطوير قدرة الطالب على انجاز مهام التحليل وبناء الاستنتاج الصحيح وتحديد الحقائق المعرفة في وصف المشكلة. </w:t>
            </w:r>
          </w:p>
          <w:p w:rsidR="00107095" w:rsidRPr="004546A0" w:rsidRDefault="005909EA" w:rsidP="00107095">
            <w:pPr>
              <w:ind w:left="612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lastRenderedPageBreak/>
              <w:t>ج4-  زيادة قابلية الطالب ومهار ته في بناء نظم ذكية لها القدرة على الاستنتاج وايجاد حلول مناسبة.</w:t>
            </w:r>
          </w:p>
        </w:tc>
      </w:tr>
      <w:tr w:rsidR="009F7D71" w:rsidRPr="004546A0">
        <w:tc>
          <w:tcPr>
            <w:tcW w:w="9040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lastRenderedPageBreak/>
              <w:t>طرائق التعليم والتعلم</w:t>
            </w:r>
          </w:p>
        </w:tc>
      </w:tr>
      <w:tr w:rsidR="009F7D71" w:rsidRPr="004546A0">
        <w:tc>
          <w:tcPr>
            <w:tcW w:w="9040" w:type="dxa"/>
          </w:tcPr>
          <w:p w:rsidR="009F7D71" w:rsidRPr="004546A0" w:rsidRDefault="005909EA">
            <w:pPr>
              <w:ind w:left="848" w:hanging="283"/>
              <w:jc w:val="both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1- توظيف قابلية التدريسي وخبرته في إيصال المادة العلمية للطالب واشعار الطالب باهمية الوقت.</w:t>
            </w:r>
          </w:p>
          <w:p w:rsidR="009F7D71" w:rsidRPr="004546A0" w:rsidRDefault="005909EA">
            <w:pPr>
              <w:ind w:left="848" w:hanging="283"/>
              <w:jc w:val="both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2- تكليف الطلاب بإعداد تقارير عن مادة معينة وبذلك يتم تحفيز الطلاب على تعلم المبادئ الأولية للبحث العلمي</w:t>
            </w:r>
          </w:p>
          <w:p w:rsidR="009F7D71" w:rsidRPr="004546A0" w:rsidRDefault="005909EA">
            <w:pPr>
              <w:ind w:left="848" w:hanging="283"/>
              <w:jc w:val="both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3- تكليف الطلاب بإجراء التجارب المختبرية بأنفسهم بعد قيام المدرس بشرح بسيط عن طريقة إجراء التجربة، </w:t>
            </w:r>
          </w:p>
          <w:p w:rsidR="00107095" w:rsidRDefault="005909EA">
            <w:pPr>
              <w:ind w:left="848" w:hanging="283"/>
              <w:jc w:val="both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4- المناقشات المستمرة في جميع تطبيقات الذكاء الاصطناعي الموجودة في المجتمع. </w:t>
            </w:r>
          </w:p>
          <w:p w:rsidR="00107095" w:rsidRDefault="00107095">
            <w:pPr>
              <w:ind w:left="848" w:hanging="283"/>
              <w:jc w:val="both"/>
              <w:rPr>
                <w:color w:val="000000"/>
                <w:sz w:val="28"/>
                <w:szCs w:val="28"/>
              </w:rPr>
            </w:pPr>
          </w:p>
          <w:p w:rsidR="009F7D71" w:rsidRPr="004546A0" w:rsidRDefault="005909EA">
            <w:pPr>
              <w:ind w:left="848" w:hanging="283"/>
              <w:jc w:val="both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9F7D71" w:rsidRPr="004546A0">
        <w:tc>
          <w:tcPr>
            <w:tcW w:w="9040" w:type="dxa"/>
            <w:shd w:val="clear" w:color="auto" w:fill="BFBFBF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طرائق التقييم</w:t>
            </w:r>
          </w:p>
        </w:tc>
      </w:tr>
      <w:tr w:rsidR="009F7D71" w:rsidRPr="004546A0">
        <w:tc>
          <w:tcPr>
            <w:tcW w:w="9040" w:type="dxa"/>
          </w:tcPr>
          <w:p w:rsidR="009F7D71" w:rsidRDefault="005909EA">
            <w:pPr>
              <w:tabs>
                <w:tab w:val="left" w:pos="5860"/>
              </w:tabs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امتحانات مفاجئة، امتحانات موثقة، امتحانات فصلية، امتحانات نهائية، أسئلة ومناقشات شفهية أثناء المحاضرات، واجبات بيتية.</w:t>
            </w:r>
          </w:p>
          <w:p w:rsidR="00107095" w:rsidRPr="004546A0" w:rsidRDefault="00107095">
            <w:pPr>
              <w:tabs>
                <w:tab w:val="left" w:pos="5860"/>
              </w:tabs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F7D71" w:rsidRPr="004546A0">
        <w:trPr>
          <w:trHeight w:val="3160"/>
        </w:trPr>
        <w:tc>
          <w:tcPr>
            <w:tcW w:w="9040" w:type="dxa"/>
          </w:tcPr>
          <w:p w:rsidR="009F7D71" w:rsidRPr="004546A0" w:rsidRDefault="005909EA">
            <w:pPr>
              <w:tabs>
                <w:tab w:val="left" w:pos="5860"/>
              </w:tabs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د- المهارات  العامة والمنقولة ( المهارات الأخرى المتعلقة بقابلية التوظيف والتطور الشخصي)</w:t>
            </w:r>
          </w:p>
          <w:p w:rsidR="009F7D71" w:rsidRPr="004546A0" w:rsidRDefault="005909EA">
            <w:pPr>
              <w:tabs>
                <w:tab w:val="right" w:pos="595"/>
              </w:tabs>
              <w:ind w:left="990" w:hanging="378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د1- زيادة التواصل بين الأفراد، الأمر الذي يسهم في بناء مجتمع التعلم</w:t>
            </w:r>
          </w:p>
          <w:p w:rsidR="009F7D71" w:rsidRPr="004546A0" w:rsidRDefault="005909EA">
            <w:pPr>
              <w:tabs>
                <w:tab w:val="right" w:pos="595"/>
              </w:tabs>
              <w:ind w:left="990" w:hanging="378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د2- تنمية الجوانب الوجدانية المتعددة كحب الاستطلاع والاتجاه الايجابي نحو التعلم والقيم الاجتماعية والاستقلالية في التعلم والثقة بالنفس</w:t>
            </w:r>
          </w:p>
          <w:p w:rsidR="009F7D71" w:rsidRPr="004546A0" w:rsidRDefault="005909EA">
            <w:pPr>
              <w:tabs>
                <w:tab w:val="right" w:pos="595"/>
              </w:tabs>
              <w:ind w:left="990" w:hanging="378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د3- تنمية الجوانب المهارية لدى الطلاب </w:t>
            </w:r>
          </w:p>
          <w:p w:rsidR="009F7D71" w:rsidRPr="004546A0" w:rsidRDefault="005909EA">
            <w:pPr>
              <w:tabs>
                <w:tab w:val="right" w:pos="595"/>
              </w:tabs>
              <w:ind w:left="990" w:hanging="378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د4- تعلم تحديد الأولويات الصحيحة لأي مشكلة</w:t>
            </w:r>
          </w:p>
          <w:p w:rsidR="009F7D71" w:rsidRPr="004546A0" w:rsidRDefault="005909EA">
            <w:pPr>
              <w:tabs>
                <w:tab w:val="right" w:pos="595"/>
              </w:tabs>
              <w:ind w:left="990" w:hanging="378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د5- تنمية احترام الوقت والزمن في انجاز وتنفيذ الأعمال</w:t>
            </w:r>
          </w:p>
          <w:p w:rsidR="009F7D71" w:rsidRPr="004546A0" w:rsidRDefault="005909EA">
            <w:pPr>
              <w:tabs>
                <w:tab w:val="right" w:pos="595"/>
              </w:tabs>
              <w:ind w:left="990" w:hanging="378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د6- تنمية روح التنافس الشريف بين مجموعات العمل سعياً لجودة العمل والتميز والتنوع في الأداء</w:t>
            </w:r>
          </w:p>
          <w:p w:rsidR="009F7D71" w:rsidRPr="004546A0" w:rsidRDefault="005909EA">
            <w:pPr>
              <w:tabs>
                <w:tab w:val="right" w:pos="595"/>
              </w:tabs>
              <w:ind w:left="990" w:hanging="378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د7- تطوير روح الخلق والإبداع</w:t>
            </w:r>
          </w:p>
          <w:p w:rsidR="009F7D71" w:rsidRPr="004546A0" w:rsidRDefault="005909EA">
            <w:pPr>
              <w:tabs>
                <w:tab w:val="right" w:pos="595"/>
              </w:tabs>
              <w:ind w:left="990" w:hanging="378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د8- تنمية تقدير العمل وتحمل المسؤولية والالتزام.</w:t>
            </w:r>
          </w:p>
        </w:tc>
      </w:tr>
    </w:tbl>
    <w:p w:rsidR="009F7D71" w:rsidRDefault="009F7D71">
      <w:pPr>
        <w:rPr>
          <w:color w:val="000000"/>
          <w:sz w:val="28"/>
          <w:szCs w:val="28"/>
        </w:rPr>
      </w:pPr>
    </w:p>
    <w:p w:rsidR="00107095" w:rsidRDefault="00107095">
      <w:pPr>
        <w:rPr>
          <w:color w:val="000000"/>
          <w:sz w:val="28"/>
          <w:szCs w:val="28"/>
        </w:rPr>
      </w:pPr>
    </w:p>
    <w:p w:rsidR="00107095" w:rsidRDefault="00107095">
      <w:pPr>
        <w:rPr>
          <w:color w:val="000000"/>
          <w:sz w:val="28"/>
          <w:szCs w:val="28"/>
        </w:rPr>
      </w:pPr>
    </w:p>
    <w:p w:rsidR="00107095" w:rsidRDefault="00107095">
      <w:pPr>
        <w:rPr>
          <w:color w:val="000000"/>
          <w:sz w:val="28"/>
          <w:szCs w:val="28"/>
        </w:rPr>
      </w:pPr>
    </w:p>
    <w:p w:rsidR="00107095" w:rsidRDefault="00107095">
      <w:pPr>
        <w:rPr>
          <w:color w:val="000000"/>
          <w:sz w:val="28"/>
          <w:szCs w:val="28"/>
        </w:rPr>
      </w:pPr>
    </w:p>
    <w:tbl>
      <w:tblPr>
        <w:tblStyle w:val="a2"/>
        <w:bidiVisual/>
        <w:tblW w:w="9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6"/>
        <w:gridCol w:w="992"/>
        <w:gridCol w:w="1418"/>
        <w:gridCol w:w="3827"/>
        <w:gridCol w:w="1134"/>
        <w:gridCol w:w="1135"/>
      </w:tblGrid>
      <w:tr w:rsidR="00BD7294" w:rsidRPr="004546A0" w:rsidTr="00FC7BAA">
        <w:tc>
          <w:tcPr>
            <w:tcW w:w="9462" w:type="dxa"/>
            <w:gridSpan w:val="6"/>
            <w:shd w:val="clear" w:color="auto" w:fill="BFBFBF"/>
          </w:tcPr>
          <w:p w:rsidR="00BD7294" w:rsidRPr="004546A0" w:rsidRDefault="00BD7294" w:rsidP="00FC7BAA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11. بنية المقرر</w:t>
            </w:r>
            <w:r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 كورس الأول </w:t>
            </w:r>
          </w:p>
        </w:tc>
      </w:tr>
      <w:tr w:rsidR="00BD7294" w:rsidRPr="004546A0" w:rsidTr="00FC7BAA">
        <w:tc>
          <w:tcPr>
            <w:tcW w:w="956" w:type="dxa"/>
            <w:shd w:val="clear" w:color="auto" w:fill="BFBFBF"/>
            <w:vAlign w:val="center"/>
          </w:tcPr>
          <w:p w:rsidR="00BD7294" w:rsidRPr="004546A0" w:rsidRDefault="00BD7294" w:rsidP="00FC7BAA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BD7294" w:rsidRPr="004546A0" w:rsidRDefault="00BD7294" w:rsidP="00FC7BAA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BD7294" w:rsidRPr="004546A0" w:rsidRDefault="00BD7294" w:rsidP="00FC7BAA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3827" w:type="dxa"/>
            <w:shd w:val="clear" w:color="auto" w:fill="BFBFBF"/>
            <w:vAlign w:val="center"/>
          </w:tcPr>
          <w:p w:rsidR="00BD7294" w:rsidRPr="004546A0" w:rsidRDefault="00BD7294" w:rsidP="00FC7BAA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اسم الوحدة/المساق أو الموضوع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BD7294" w:rsidRPr="004546A0" w:rsidRDefault="00BD7294" w:rsidP="00FC7BAA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طريقة التعليم</w:t>
            </w:r>
          </w:p>
        </w:tc>
        <w:tc>
          <w:tcPr>
            <w:tcW w:w="1135" w:type="dxa"/>
            <w:shd w:val="clear" w:color="auto" w:fill="BFBFBF"/>
            <w:vAlign w:val="center"/>
          </w:tcPr>
          <w:p w:rsidR="00BD7294" w:rsidRPr="004546A0" w:rsidRDefault="00BD7294" w:rsidP="00FC7BAA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طريقة التقييم</w:t>
            </w:r>
          </w:p>
        </w:tc>
      </w:tr>
      <w:tr w:rsidR="00FE3C96" w:rsidRPr="004546A0" w:rsidTr="00092660">
        <w:trPr>
          <w:trHeight w:val="960"/>
        </w:trPr>
        <w:tc>
          <w:tcPr>
            <w:tcW w:w="956" w:type="dxa"/>
          </w:tcPr>
          <w:p w:rsidR="00FE3C96" w:rsidRPr="004546A0" w:rsidRDefault="00FE3C96" w:rsidP="00FE3C96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E3C96" w:rsidRPr="004546A0" w:rsidRDefault="00FE3C96" w:rsidP="00FE3C96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418" w:type="dxa"/>
            <w:vMerge w:val="restart"/>
          </w:tcPr>
          <w:p w:rsidR="00FE3C96" w:rsidRPr="004546A0" w:rsidRDefault="00FE3C96" w:rsidP="00FE3C96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كما مذكور في الفقرة 10أ</w:t>
            </w:r>
          </w:p>
        </w:tc>
        <w:tc>
          <w:tcPr>
            <w:tcW w:w="3827" w:type="dxa"/>
            <w:vAlign w:val="center"/>
          </w:tcPr>
          <w:p w:rsidR="00FE3C96" w:rsidRPr="00107095" w:rsidRDefault="00FE3C96" w:rsidP="00FE3C96">
            <w:pPr>
              <w:pStyle w:val="ListParagraph"/>
              <w:spacing w:line="276" w:lineRule="auto"/>
              <w:ind w:left="0"/>
              <w:jc w:val="right"/>
              <w:rPr>
                <w:rFonts w:asciiTheme="majorBidi" w:hAnsiTheme="majorBidi" w:cstheme="majorBidi"/>
                <w:color w:val="0D0D0D"/>
                <w:sz w:val="28"/>
                <w:szCs w:val="28"/>
                <w:lang w:bidi="ar-IQ"/>
              </w:rPr>
            </w:pPr>
            <w:r w:rsidRPr="00107095">
              <w:rPr>
                <w:rFonts w:asciiTheme="majorBidi" w:hAnsiTheme="majorBidi" w:cstheme="majorBidi"/>
                <w:color w:val="0D0D0D"/>
                <w:sz w:val="28"/>
                <w:szCs w:val="28"/>
                <w:lang w:bidi="ar-IQ"/>
              </w:rPr>
              <w:t>Introduction</w:t>
            </w:r>
          </w:p>
        </w:tc>
        <w:tc>
          <w:tcPr>
            <w:tcW w:w="1134" w:type="dxa"/>
            <w:vMerge w:val="restart"/>
          </w:tcPr>
          <w:p w:rsidR="00FE3C96" w:rsidRPr="004546A0" w:rsidRDefault="00FE3C96" w:rsidP="00FE3C96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محاضرات نظرية، تجارب المختبر العملية، المناقشة والحوار، العصف الذهني، الأمثلة والمسائل المستخدمة لتحقيق الأهداف</w:t>
            </w:r>
          </w:p>
        </w:tc>
        <w:tc>
          <w:tcPr>
            <w:tcW w:w="1135" w:type="dxa"/>
            <w:vMerge w:val="restart"/>
          </w:tcPr>
          <w:p w:rsidR="00FE3C96" w:rsidRPr="004546A0" w:rsidRDefault="00FE3C96" w:rsidP="00FE3C96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امتحانات مفاجئة، امتحانات موثقة، امتحانات فصلية، امتحانات نهائية، أسئلة ومناقشات شفهية أثناء المحاضرات، واجبات بيتية</w:t>
            </w:r>
          </w:p>
        </w:tc>
      </w:tr>
      <w:tr w:rsidR="00FE3C96" w:rsidRPr="004546A0" w:rsidTr="00092660">
        <w:tc>
          <w:tcPr>
            <w:tcW w:w="956" w:type="dxa"/>
          </w:tcPr>
          <w:p w:rsidR="00FE3C96" w:rsidRPr="004546A0" w:rsidRDefault="00FE3C96" w:rsidP="00FE3C96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E3C96" w:rsidRPr="004546A0" w:rsidRDefault="00FE3C96" w:rsidP="00FE3C96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418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E3C96" w:rsidRPr="00107095" w:rsidRDefault="00FE3C96" w:rsidP="00FE3C96">
            <w:pPr>
              <w:pStyle w:val="ListParagraph"/>
              <w:tabs>
                <w:tab w:val="right" w:pos="7938"/>
              </w:tabs>
              <w:autoSpaceDE w:val="0"/>
              <w:autoSpaceDN w:val="0"/>
              <w:adjustRightInd w:val="0"/>
              <w:ind w:left="0"/>
              <w:jc w:val="right"/>
              <w:rPr>
                <w:rFonts w:asciiTheme="majorBidi" w:hAnsiTheme="majorBidi" w:cstheme="majorBidi"/>
                <w:color w:val="0D0D0D"/>
                <w:sz w:val="28"/>
                <w:szCs w:val="28"/>
              </w:rPr>
            </w:pPr>
            <w:r w:rsidRPr="00107095">
              <w:rPr>
                <w:rFonts w:asciiTheme="majorBidi" w:hAnsiTheme="majorBidi" w:cstheme="majorBidi"/>
                <w:color w:val="0D0D0D"/>
                <w:sz w:val="28"/>
                <w:szCs w:val="28"/>
              </w:rPr>
              <w:t xml:space="preserve"> Block Diagram of Computer System: Central Processing Unit, Memory Unit, ALU, Control Unit, Input &amp; Output Devices.</w:t>
            </w:r>
          </w:p>
        </w:tc>
        <w:tc>
          <w:tcPr>
            <w:tcW w:w="1134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FE3C96" w:rsidRPr="004546A0" w:rsidTr="00092660">
        <w:tc>
          <w:tcPr>
            <w:tcW w:w="956" w:type="dxa"/>
          </w:tcPr>
          <w:p w:rsidR="00FE3C96" w:rsidRPr="004546A0" w:rsidRDefault="00FE3C96" w:rsidP="00FE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992" w:type="dxa"/>
          </w:tcPr>
          <w:p w:rsidR="00FE3C96" w:rsidRPr="004546A0" w:rsidRDefault="00FE3C96" w:rsidP="00FE3C96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418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E3C96" w:rsidRPr="00107095" w:rsidRDefault="00FE3C96" w:rsidP="00FE3C96">
            <w:pPr>
              <w:pStyle w:val="ListParagraph"/>
              <w:tabs>
                <w:tab w:val="right" w:pos="7938"/>
              </w:tabs>
              <w:autoSpaceDE w:val="0"/>
              <w:autoSpaceDN w:val="0"/>
              <w:adjustRightInd w:val="0"/>
              <w:ind w:left="0"/>
              <w:jc w:val="right"/>
              <w:rPr>
                <w:rFonts w:asciiTheme="majorBidi" w:hAnsiTheme="majorBidi" w:cstheme="majorBidi"/>
                <w:color w:val="0D0D0D"/>
                <w:sz w:val="28"/>
                <w:szCs w:val="28"/>
                <w:rtl/>
                <w:lang w:eastAsia="zh-CN"/>
              </w:rPr>
            </w:pPr>
            <w:r w:rsidRPr="00107095">
              <w:rPr>
                <w:rFonts w:asciiTheme="majorBidi" w:hAnsiTheme="majorBidi" w:cstheme="majorBidi"/>
                <w:color w:val="0D0D0D"/>
                <w:sz w:val="28"/>
                <w:szCs w:val="28"/>
              </w:rPr>
              <w:t>Input hardware: Scanning Devices, Bar Code Reader, OCR, OMR, MICR, Mouse, Light Pen, Touch Device, Web Camera, Joystick, Digitizing Tablet.</w:t>
            </w:r>
          </w:p>
        </w:tc>
        <w:tc>
          <w:tcPr>
            <w:tcW w:w="1134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FE3C96" w:rsidRPr="004546A0" w:rsidTr="00092660">
        <w:tc>
          <w:tcPr>
            <w:tcW w:w="956" w:type="dxa"/>
          </w:tcPr>
          <w:p w:rsidR="00FE3C96" w:rsidRPr="004546A0" w:rsidRDefault="00FE3C96" w:rsidP="00FE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992" w:type="dxa"/>
          </w:tcPr>
          <w:p w:rsidR="00FE3C96" w:rsidRPr="004546A0" w:rsidRDefault="00FE3C96" w:rsidP="00FE3C96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418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E3C96" w:rsidRPr="00107095" w:rsidRDefault="00FE3C96" w:rsidP="00FE3C96">
            <w:pPr>
              <w:jc w:val="right"/>
              <w:rPr>
                <w:rFonts w:asciiTheme="majorBidi" w:hAnsiTheme="majorBidi" w:cstheme="majorBidi"/>
                <w:color w:val="0D0D0D"/>
                <w:sz w:val="28"/>
                <w:szCs w:val="28"/>
              </w:rPr>
            </w:pPr>
            <w:r w:rsidRPr="00107095">
              <w:rPr>
                <w:rFonts w:asciiTheme="majorBidi" w:hAnsiTheme="majorBidi" w:cstheme="majorBidi"/>
                <w:color w:val="0D0D0D"/>
                <w:sz w:val="28"/>
                <w:szCs w:val="28"/>
              </w:rPr>
              <w:t xml:space="preserve">Output Devices: Printers, Characteristics of printers, Dot Matrix, Laser, Inkjet, Thermal Printers, Plotters. </w:t>
            </w:r>
          </w:p>
          <w:p w:rsidR="00FE3C96" w:rsidRPr="00107095" w:rsidRDefault="00FE3C96" w:rsidP="00FE3C96">
            <w:pPr>
              <w:jc w:val="right"/>
              <w:rPr>
                <w:rFonts w:asciiTheme="majorBidi" w:hAnsiTheme="majorBidi" w:cstheme="majorBidi"/>
                <w:color w:val="0D0D0D"/>
                <w:sz w:val="28"/>
                <w:szCs w:val="28"/>
                <w:lang w:eastAsia="zh-CN"/>
              </w:rPr>
            </w:pPr>
            <w:r w:rsidRPr="00107095">
              <w:rPr>
                <w:rFonts w:asciiTheme="majorBidi" w:hAnsiTheme="majorBidi" w:cstheme="majorBidi"/>
                <w:color w:val="0D0D0D"/>
                <w:sz w:val="28"/>
                <w:szCs w:val="28"/>
              </w:rPr>
              <w:t>Monitors: CRT, TFT, Plasma, LCD Projector, DLP Projector, Speaker</w:t>
            </w:r>
          </w:p>
        </w:tc>
        <w:tc>
          <w:tcPr>
            <w:tcW w:w="1134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FE3C96" w:rsidRPr="004546A0" w:rsidTr="00092660">
        <w:tc>
          <w:tcPr>
            <w:tcW w:w="956" w:type="dxa"/>
          </w:tcPr>
          <w:p w:rsidR="00FE3C96" w:rsidRPr="004546A0" w:rsidRDefault="00FE3C96" w:rsidP="00FE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992" w:type="dxa"/>
          </w:tcPr>
          <w:p w:rsidR="00FE3C96" w:rsidRPr="004546A0" w:rsidRDefault="00FE3C96" w:rsidP="00FE3C96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418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E3C96" w:rsidRPr="00107095" w:rsidRDefault="00FE3C96" w:rsidP="00FE3C96">
            <w:pPr>
              <w:pStyle w:val="ListParagraph"/>
              <w:autoSpaceDE w:val="0"/>
              <w:autoSpaceDN w:val="0"/>
              <w:bidi w:val="0"/>
              <w:adjustRightInd w:val="0"/>
              <w:ind w:left="0"/>
              <w:rPr>
                <w:rFonts w:asciiTheme="majorBidi" w:hAnsiTheme="majorBidi" w:cstheme="majorBidi"/>
                <w:color w:val="0D0D0D"/>
                <w:sz w:val="28"/>
                <w:szCs w:val="28"/>
                <w:lang w:eastAsia="zh-CN"/>
              </w:rPr>
            </w:pPr>
            <w:r w:rsidRPr="00107095">
              <w:rPr>
                <w:rFonts w:asciiTheme="majorBidi" w:hAnsiTheme="majorBidi" w:cstheme="majorBidi"/>
                <w:color w:val="0D0D0D"/>
                <w:sz w:val="28"/>
                <w:szCs w:val="28"/>
                <w:lang w:eastAsia="zh-CN"/>
              </w:rPr>
              <w:t>Computer System Characteristics and capabilities, Types of Computers &amp; its Applications, Computer Generations, Classification of Computer Systems, Characteristics of Micros, Minis, Mainframes &amp; Super-</w:t>
            </w:r>
            <w:r w:rsidRPr="00107095">
              <w:rPr>
                <w:rFonts w:asciiTheme="majorBidi" w:hAnsiTheme="majorBidi" w:cstheme="majorBidi"/>
                <w:color w:val="0D0D0D"/>
                <w:sz w:val="28"/>
                <w:szCs w:val="28"/>
                <w:lang w:eastAsia="zh-CN"/>
              </w:rPr>
              <w:lastRenderedPageBreak/>
              <w:t>Computer, Evolution of micro-computers, Comparative study w.r.t. Micro-processor, Clock speed, data bus, controllers, and memory</w:t>
            </w:r>
            <w:r w:rsidRPr="00107095">
              <w:rPr>
                <w:rFonts w:asciiTheme="majorBidi" w:hAnsiTheme="majorBidi" w:hint="cs"/>
                <w:color w:val="0D0D0D"/>
                <w:sz w:val="28"/>
                <w:szCs w:val="28"/>
                <w:rtl/>
                <w:lang w:eastAsia="zh-CN"/>
              </w:rPr>
              <w:t>.</w:t>
            </w:r>
          </w:p>
        </w:tc>
        <w:tc>
          <w:tcPr>
            <w:tcW w:w="1134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FE3C96" w:rsidRPr="004546A0" w:rsidTr="00092660">
        <w:tc>
          <w:tcPr>
            <w:tcW w:w="956" w:type="dxa"/>
          </w:tcPr>
          <w:p w:rsidR="00FE3C96" w:rsidRPr="004546A0" w:rsidRDefault="00FE3C96" w:rsidP="00FE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992" w:type="dxa"/>
          </w:tcPr>
          <w:p w:rsidR="00FE3C96" w:rsidRPr="004546A0" w:rsidRDefault="00FE3C96" w:rsidP="00FE3C96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418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E3C96" w:rsidRPr="00107095" w:rsidRDefault="00FE3C96" w:rsidP="00FE3C96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Theme="majorBidi" w:hAnsiTheme="majorBidi" w:cstheme="majorBidi"/>
                <w:color w:val="0D0D0D"/>
                <w:sz w:val="28"/>
                <w:szCs w:val="28"/>
                <w:lang w:eastAsia="zh-CN"/>
              </w:rPr>
            </w:pPr>
            <w:r w:rsidRPr="00107095">
              <w:rPr>
                <w:rFonts w:asciiTheme="majorBidi" w:hAnsiTheme="majorBidi" w:cstheme="majorBidi"/>
                <w:color w:val="0D0D0D"/>
                <w:sz w:val="28"/>
                <w:szCs w:val="28"/>
                <w:lang w:eastAsia="zh-CN"/>
              </w:rPr>
              <w:t>Number System, Inter-Conversion, Conversion of Binary Number System to Decimal and Binary Number Systems to Hexadecimal Codes used for information exchange between computers, Data Representation</w:t>
            </w:r>
          </w:p>
        </w:tc>
        <w:tc>
          <w:tcPr>
            <w:tcW w:w="1134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FE3C96" w:rsidRPr="004546A0" w:rsidTr="00092660">
        <w:tc>
          <w:tcPr>
            <w:tcW w:w="956" w:type="dxa"/>
          </w:tcPr>
          <w:p w:rsidR="00FE3C96" w:rsidRPr="004546A0" w:rsidRDefault="00FE3C96" w:rsidP="00FE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992" w:type="dxa"/>
          </w:tcPr>
          <w:p w:rsidR="00FE3C96" w:rsidRPr="004546A0" w:rsidRDefault="00FE3C96" w:rsidP="00FE3C96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418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E3C96" w:rsidRPr="00107095" w:rsidRDefault="00FE3C96" w:rsidP="00FE3C96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Theme="majorBidi" w:hAnsiTheme="majorBidi" w:cstheme="majorBidi"/>
                <w:color w:val="0D0D0D"/>
                <w:sz w:val="28"/>
                <w:szCs w:val="28"/>
                <w:lang w:eastAsia="zh-CN"/>
              </w:rPr>
            </w:pPr>
            <w:r w:rsidRPr="00107095">
              <w:rPr>
                <w:rFonts w:asciiTheme="majorBidi" w:hAnsiTheme="majorBidi" w:cstheme="majorBidi"/>
                <w:color w:val="0D0D0D"/>
                <w:sz w:val="28"/>
                <w:szCs w:val="28"/>
                <w:lang w:eastAsia="zh-CN"/>
              </w:rPr>
              <w:t>1</w:t>
            </w:r>
            <w:r w:rsidRPr="00107095">
              <w:rPr>
                <w:rFonts w:asciiTheme="majorBidi" w:hAnsiTheme="majorBidi" w:cstheme="majorBidi"/>
                <w:color w:val="0D0D0D"/>
                <w:sz w:val="28"/>
                <w:szCs w:val="28"/>
                <w:vertAlign w:val="superscript"/>
                <w:lang w:eastAsia="zh-CN"/>
              </w:rPr>
              <w:t>st</w:t>
            </w:r>
            <w:r w:rsidRPr="00107095">
              <w:rPr>
                <w:rFonts w:asciiTheme="majorBidi" w:hAnsiTheme="majorBidi" w:cstheme="majorBidi"/>
                <w:color w:val="0D0D0D"/>
                <w:sz w:val="28"/>
                <w:szCs w:val="28"/>
                <w:lang w:eastAsia="zh-CN"/>
              </w:rPr>
              <w:t xml:space="preserve">  Exam</w:t>
            </w:r>
          </w:p>
        </w:tc>
        <w:tc>
          <w:tcPr>
            <w:tcW w:w="1134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FE3C96" w:rsidRPr="004546A0" w:rsidTr="00092660">
        <w:tc>
          <w:tcPr>
            <w:tcW w:w="956" w:type="dxa"/>
          </w:tcPr>
          <w:p w:rsidR="00FE3C96" w:rsidRPr="004546A0" w:rsidRDefault="00FE3C96" w:rsidP="00FE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992" w:type="dxa"/>
          </w:tcPr>
          <w:p w:rsidR="00FE3C96" w:rsidRPr="004546A0" w:rsidRDefault="00FE3C96" w:rsidP="00FE3C96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418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E3C96" w:rsidRPr="00107095" w:rsidRDefault="00FE3C96" w:rsidP="00FE3C96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Theme="majorBidi" w:hAnsiTheme="majorBidi" w:cstheme="majorBidi"/>
                <w:color w:val="0D0D0D"/>
                <w:sz w:val="28"/>
                <w:szCs w:val="28"/>
              </w:rPr>
            </w:pPr>
            <w:r w:rsidRPr="00107095">
              <w:rPr>
                <w:rFonts w:asciiTheme="majorBidi" w:hAnsiTheme="majorBidi" w:cstheme="majorBidi"/>
                <w:color w:val="0D0D0D"/>
                <w:sz w:val="28"/>
                <w:szCs w:val="28"/>
                <w:lang w:bidi="fa-IR"/>
              </w:rPr>
              <w:t>Storage Fundamentals, Primary &amp; Secondary Storage, RAM, Dynamic and static RAM, PROM, EPROM, EEPROM, Tape Storage Devices, Characteristics &amp; Limitations of Tap Storage Devices, Floppy &amp; their types, Direct access Storage, Hard Disk, Disk Cartridges, Mass Storage Device, Optical Disk, CD ROM, DVD, Flash Drive, ZIP drive</w:t>
            </w:r>
          </w:p>
        </w:tc>
        <w:tc>
          <w:tcPr>
            <w:tcW w:w="1134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FE3C96" w:rsidRPr="004546A0" w:rsidTr="00092660">
        <w:tc>
          <w:tcPr>
            <w:tcW w:w="956" w:type="dxa"/>
          </w:tcPr>
          <w:p w:rsidR="00FE3C96" w:rsidRPr="004546A0" w:rsidRDefault="00FE3C96" w:rsidP="00FE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992" w:type="dxa"/>
          </w:tcPr>
          <w:p w:rsidR="00FE3C96" w:rsidRPr="004546A0" w:rsidRDefault="00FE3C96" w:rsidP="00FE3C96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418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E3C96" w:rsidRPr="00107095" w:rsidRDefault="00FE3C96" w:rsidP="00FE3C96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Theme="majorBidi" w:hAnsiTheme="majorBidi" w:cstheme="majorBidi"/>
                <w:color w:val="0D0D0D"/>
                <w:sz w:val="28"/>
                <w:szCs w:val="28"/>
                <w:rtl/>
                <w:lang w:eastAsia="zh-CN"/>
              </w:rPr>
            </w:pPr>
            <w:r w:rsidRPr="00107095">
              <w:rPr>
                <w:rFonts w:asciiTheme="majorBidi" w:hAnsiTheme="majorBidi" w:cstheme="majorBidi"/>
                <w:color w:val="0D0D0D"/>
                <w:sz w:val="28"/>
                <w:szCs w:val="28"/>
                <w:lang w:bidi="fa-IR"/>
              </w:rPr>
              <w:t xml:space="preserve">System Software Vs Application Software, Types of System Software, Classification and Characteristics of Languages, Machine language, High-level language, Generations of Computer </w:t>
            </w:r>
            <w:r w:rsidRPr="00107095">
              <w:rPr>
                <w:rFonts w:asciiTheme="majorBidi" w:hAnsiTheme="majorBidi" w:cstheme="majorBidi"/>
                <w:color w:val="0D0D0D"/>
                <w:sz w:val="28"/>
                <w:szCs w:val="28"/>
                <w:lang w:bidi="fa-IR"/>
              </w:rPr>
              <w:lastRenderedPageBreak/>
              <w:t>Language, Application Software</w:t>
            </w:r>
          </w:p>
        </w:tc>
        <w:tc>
          <w:tcPr>
            <w:tcW w:w="1134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FE3C96" w:rsidRPr="004546A0" w:rsidTr="00092660">
        <w:tc>
          <w:tcPr>
            <w:tcW w:w="956" w:type="dxa"/>
          </w:tcPr>
          <w:p w:rsidR="00FE3C96" w:rsidRPr="004546A0" w:rsidRDefault="00FE3C96" w:rsidP="00FE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992" w:type="dxa"/>
          </w:tcPr>
          <w:p w:rsidR="00FE3C96" w:rsidRPr="004546A0" w:rsidRDefault="00FE3C96" w:rsidP="00FE3C96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418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E3C96" w:rsidRPr="00107095" w:rsidRDefault="00FE3C96" w:rsidP="00FE3C96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asciiTheme="majorBidi" w:hAnsiTheme="majorBidi" w:cstheme="majorBidi"/>
                <w:color w:val="0D0D0D"/>
                <w:sz w:val="28"/>
                <w:szCs w:val="28"/>
                <w:rtl/>
                <w:lang w:eastAsia="zh-CN"/>
              </w:rPr>
            </w:pPr>
            <w:r w:rsidRPr="00107095">
              <w:rPr>
                <w:rFonts w:asciiTheme="majorBidi" w:hAnsiTheme="majorBidi" w:cstheme="majorBidi"/>
                <w:color w:val="0D0D0D"/>
                <w:sz w:val="28"/>
                <w:szCs w:val="28"/>
                <w:lang w:eastAsia="zh-CN"/>
              </w:rPr>
              <w:t>2</w:t>
            </w:r>
            <w:r w:rsidRPr="00107095">
              <w:rPr>
                <w:rFonts w:asciiTheme="majorBidi" w:hAnsiTheme="majorBidi" w:cstheme="majorBidi"/>
                <w:color w:val="0D0D0D"/>
                <w:sz w:val="28"/>
                <w:szCs w:val="28"/>
                <w:vertAlign w:val="superscript"/>
                <w:lang w:eastAsia="zh-CN"/>
              </w:rPr>
              <w:t>nd</w:t>
            </w:r>
            <w:r w:rsidRPr="00107095">
              <w:rPr>
                <w:rFonts w:asciiTheme="majorBidi" w:hAnsiTheme="majorBidi" w:cstheme="majorBidi"/>
                <w:color w:val="0D0D0D"/>
                <w:sz w:val="28"/>
                <w:szCs w:val="28"/>
                <w:lang w:eastAsia="zh-CN"/>
              </w:rPr>
              <w:t xml:space="preserve"> Exam</w:t>
            </w:r>
          </w:p>
        </w:tc>
        <w:tc>
          <w:tcPr>
            <w:tcW w:w="1134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FE3C96" w:rsidRPr="004546A0" w:rsidTr="00092660">
        <w:tc>
          <w:tcPr>
            <w:tcW w:w="956" w:type="dxa"/>
          </w:tcPr>
          <w:p w:rsidR="00FE3C96" w:rsidRPr="004546A0" w:rsidRDefault="00FE3C96" w:rsidP="00FE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992" w:type="dxa"/>
          </w:tcPr>
          <w:p w:rsidR="00FE3C96" w:rsidRPr="004546A0" w:rsidRDefault="00FE3C96" w:rsidP="00FE3C96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418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E3C96" w:rsidRPr="00107095" w:rsidRDefault="00782696" w:rsidP="00FE3C96">
            <w:pPr>
              <w:pStyle w:val="ListParagraph"/>
              <w:spacing w:line="276" w:lineRule="auto"/>
              <w:ind w:left="0"/>
              <w:jc w:val="right"/>
              <w:rPr>
                <w:rFonts w:asciiTheme="majorBidi" w:hAnsiTheme="majorBidi" w:cstheme="majorBidi"/>
                <w:color w:val="0D0D0D"/>
                <w:sz w:val="28"/>
                <w:szCs w:val="28"/>
                <w:lang w:bidi="ar-IQ"/>
              </w:rPr>
            </w:pPr>
            <w:r w:rsidRPr="00107095">
              <w:rPr>
                <w:rFonts w:asciiTheme="majorBidi" w:hAnsiTheme="majorBidi" w:cstheme="majorBidi"/>
                <w:color w:val="0D0D0D"/>
                <w:sz w:val="28"/>
                <w:szCs w:val="28"/>
                <w:lang w:bidi="ar-IQ"/>
              </w:rPr>
              <w:t xml:space="preserve">Revision period </w:t>
            </w:r>
          </w:p>
        </w:tc>
        <w:tc>
          <w:tcPr>
            <w:tcW w:w="1134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FE3C96" w:rsidRPr="004546A0" w:rsidTr="00092660">
        <w:tc>
          <w:tcPr>
            <w:tcW w:w="956" w:type="dxa"/>
          </w:tcPr>
          <w:p w:rsidR="00FE3C96" w:rsidRPr="004546A0" w:rsidRDefault="00FE3C96" w:rsidP="00FE3C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992" w:type="dxa"/>
          </w:tcPr>
          <w:p w:rsidR="00FE3C96" w:rsidRPr="004546A0" w:rsidRDefault="00FE3C96" w:rsidP="00FE3C96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418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E3C96" w:rsidRPr="00107095" w:rsidRDefault="00782696" w:rsidP="00FE3C96">
            <w:pPr>
              <w:pStyle w:val="ListParagraph"/>
              <w:tabs>
                <w:tab w:val="right" w:pos="7938"/>
              </w:tabs>
              <w:autoSpaceDE w:val="0"/>
              <w:autoSpaceDN w:val="0"/>
              <w:adjustRightInd w:val="0"/>
              <w:ind w:left="0"/>
              <w:jc w:val="right"/>
              <w:rPr>
                <w:rFonts w:asciiTheme="majorBidi" w:hAnsiTheme="majorBidi" w:cstheme="majorBidi"/>
                <w:color w:val="0D0D0D"/>
                <w:sz w:val="28"/>
                <w:szCs w:val="28"/>
              </w:rPr>
            </w:pPr>
            <w:r w:rsidRPr="00107095">
              <w:rPr>
                <w:rFonts w:asciiTheme="majorBidi" w:hAnsiTheme="majorBidi" w:cstheme="majorBidi"/>
                <w:color w:val="0D0D0D"/>
                <w:sz w:val="28"/>
                <w:szCs w:val="28"/>
              </w:rPr>
              <w:t>Practical exam</w:t>
            </w:r>
          </w:p>
        </w:tc>
        <w:tc>
          <w:tcPr>
            <w:tcW w:w="1134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FE3C96" w:rsidRPr="004546A0" w:rsidRDefault="00FE3C96" w:rsidP="00FE3C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D7294" w:rsidRPr="004546A0" w:rsidTr="00FC7BAA">
        <w:tc>
          <w:tcPr>
            <w:tcW w:w="956" w:type="dxa"/>
          </w:tcPr>
          <w:p w:rsidR="00BD7294" w:rsidRDefault="00BD7294" w:rsidP="00FC7BAA">
            <w:pPr>
              <w:jc w:val="center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BD7294" w:rsidRPr="004546A0" w:rsidRDefault="00BD7294" w:rsidP="00FC7BAA">
            <w:pPr>
              <w:jc w:val="center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2 ن +  2 ع</w:t>
            </w:r>
          </w:p>
        </w:tc>
        <w:tc>
          <w:tcPr>
            <w:tcW w:w="1418" w:type="dxa"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BD7294" w:rsidRPr="00107095" w:rsidRDefault="00BD7294" w:rsidP="00EB59D2">
            <w:pPr>
              <w:pStyle w:val="ListParagraph"/>
              <w:tabs>
                <w:tab w:val="right" w:pos="7938"/>
              </w:tabs>
              <w:autoSpaceDE w:val="0"/>
              <w:autoSpaceDN w:val="0"/>
              <w:adjustRightInd w:val="0"/>
              <w:ind w:left="0"/>
              <w:jc w:val="right"/>
              <w:rPr>
                <w:rFonts w:asciiTheme="majorBidi" w:hAnsiTheme="majorBidi" w:cstheme="majorBidi"/>
                <w:color w:val="0D0D0D"/>
                <w:sz w:val="28"/>
                <w:szCs w:val="28"/>
                <w:rtl/>
              </w:rPr>
            </w:pPr>
            <w:r w:rsidRPr="00107095">
              <w:rPr>
                <w:rFonts w:asciiTheme="majorBidi" w:hAnsiTheme="majorBidi" w:cstheme="majorBidi"/>
                <w:color w:val="0D0D0D"/>
                <w:sz w:val="28"/>
                <w:szCs w:val="28"/>
              </w:rPr>
              <w:t xml:space="preserve">Final exam </w:t>
            </w:r>
          </w:p>
        </w:tc>
        <w:tc>
          <w:tcPr>
            <w:tcW w:w="1134" w:type="dxa"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BD7294" w:rsidRPr="004546A0" w:rsidRDefault="00BD7294" w:rsidP="00FC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9F7D71" w:rsidRPr="004546A0" w:rsidRDefault="009F7D71">
      <w:pPr>
        <w:rPr>
          <w:color w:val="000000"/>
          <w:sz w:val="28"/>
          <w:szCs w:val="28"/>
        </w:rPr>
      </w:pPr>
    </w:p>
    <w:tbl>
      <w:tblPr>
        <w:tblStyle w:val="a3"/>
        <w:bidiVisual/>
        <w:tblW w:w="9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7"/>
        <w:gridCol w:w="6163"/>
      </w:tblGrid>
      <w:tr w:rsidR="009F7D71" w:rsidRPr="004546A0">
        <w:tc>
          <w:tcPr>
            <w:tcW w:w="9040" w:type="dxa"/>
            <w:gridSpan w:val="2"/>
            <w:shd w:val="clear" w:color="auto" w:fill="BFBFBF"/>
          </w:tcPr>
          <w:p w:rsidR="009F7D71" w:rsidRPr="004546A0" w:rsidRDefault="005909EA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bookmarkStart w:id="8" w:name="26in1rg" w:colFirst="0" w:colLast="0"/>
            <w:bookmarkStart w:id="9" w:name="3rdcrjn" w:colFirst="0" w:colLast="0"/>
            <w:bookmarkEnd w:id="8"/>
            <w:bookmarkEnd w:id="9"/>
            <w:r w:rsidRPr="004546A0">
              <w:rPr>
                <w:b/>
                <w:color w:val="000000"/>
                <w:sz w:val="28"/>
                <w:szCs w:val="28"/>
                <w:rtl/>
              </w:rPr>
              <w:t>12. البنية التحتية</w:t>
            </w:r>
          </w:p>
        </w:tc>
      </w:tr>
      <w:tr w:rsidR="00BD7294" w:rsidRPr="004546A0" w:rsidTr="007A1C96">
        <w:tc>
          <w:tcPr>
            <w:tcW w:w="2877" w:type="dxa"/>
            <w:shd w:val="clear" w:color="auto" w:fill="BFBFBF"/>
          </w:tcPr>
          <w:p w:rsidR="00BD7294" w:rsidRPr="004546A0" w:rsidRDefault="00BD7294" w:rsidP="00BD7294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القراءات المطلوبة:</w:t>
            </w:r>
          </w:p>
          <w:p w:rsidR="00BD7294" w:rsidRPr="004546A0" w:rsidRDefault="00BD7294" w:rsidP="00BD7294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النصوص الأساسية </w:t>
            </w:r>
          </w:p>
          <w:p w:rsidR="00BD7294" w:rsidRPr="004546A0" w:rsidRDefault="00BD7294" w:rsidP="00BD7294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كتب المقرر</w:t>
            </w:r>
          </w:p>
          <w:p w:rsidR="00BD7294" w:rsidRPr="004546A0" w:rsidRDefault="00BD7294" w:rsidP="00BD7294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أخرى     </w:t>
            </w:r>
          </w:p>
        </w:tc>
        <w:tc>
          <w:tcPr>
            <w:tcW w:w="6163" w:type="dxa"/>
          </w:tcPr>
          <w:p w:rsidR="00BD7294" w:rsidRPr="000B3794" w:rsidRDefault="00EB59D2" w:rsidP="00BD7294">
            <w:pPr>
              <w:bidi w:val="0"/>
              <w:ind w:left="360"/>
              <w:jc w:val="lowKashida"/>
              <w:rPr>
                <w:rFonts w:ascii="Arabic Typesetting" w:hAnsi="Arabic Typesetting" w:cs="Arabic Typesetting"/>
                <w:sz w:val="28"/>
                <w:szCs w:val="28"/>
                <w:lang w:bidi="ar-IQ"/>
              </w:rPr>
            </w:pPr>
            <w:bookmarkStart w:id="10" w:name="35nkun2" w:colFirst="0" w:colLast="0"/>
            <w:bookmarkStart w:id="11" w:name="lnxbz9" w:colFirst="0" w:colLast="0"/>
            <w:bookmarkEnd w:id="10"/>
            <w:bookmarkEnd w:id="11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Amit Sinhal and Rakesh Bhujade,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Computer Fundamentals &amp; it's Application, LAP LAMBERT Publisher, 2018.</w:t>
            </w:r>
          </w:p>
        </w:tc>
      </w:tr>
      <w:tr w:rsidR="00BD7294" w:rsidRPr="004546A0">
        <w:tc>
          <w:tcPr>
            <w:tcW w:w="2877" w:type="dxa"/>
            <w:shd w:val="clear" w:color="auto" w:fill="BFBFBF"/>
            <w:vAlign w:val="center"/>
          </w:tcPr>
          <w:p w:rsidR="00BD7294" w:rsidRPr="004546A0" w:rsidRDefault="00BD7294" w:rsidP="00BD7294">
            <w:pPr>
              <w:jc w:val="both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6163" w:type="dxa"/>
            <w:vAlign w:val="center"/>
          </w:tcPr>
          <w:p w:rsidR="00BD7294" w:rsidRPr="004546A0" w:rsidRDefault="00BD7294" w:rsidP="00BD7294">
            <w:pPr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BD7294" w:rsidRPr="004546A0">
        <w:tc>
          <w:tcPr>
            <w:tcW w:w="2877" w:type="dxa"/>
            <w:shd w:val="clear" w:color="auto" w:fill="BFBFBF"/>
            <w:vAlign w:val="center"/>
          </w:tcPr>
          <w:p w:rsidR="00BD7294" w:rsidRPr="004546A0" w:rsidRDefault="00BD7294" w:rsidP="00BD7294">
            <w:pPr>
              <w:jc w:val="both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6163" w:type="dxa"/>
            <w:vAlign w:val="center"/>
          </w:tcPr>
          <w:p w:rsidR="00BD7294" w:rsidRPr="004546A0" w:rsidRDefault="00BD7294" w:rsidP="00BD729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F7D71" w:rsidRPr="004546A0" w:rsidRDefault="009F7D71">
      <w:pPr>
        <w:rPr>
          <w:color w:val="000000"/>
          <w:sz w:val="28"/>
          <w:szCs w:val="28"/>
        </w:rPr>
      </w:pPr>
    </w:p>
    <w:p w:rsidR="009F7D71" w:rsidRPr="004546A0" w:rsidRDefault="009F7D71">
      <w:pPr>
        <w:rPr>
          <w:color w:val="000000"/>
          <w:sz w:val="28"/>
          <w:szCs w:val="28"/>
        </w:rPr>
      </w:pPr>
    </w:p>
    <w:tbl>
      <w:tblPr>
        <w:tblStyle w:val="a4"/>
        <w:bidiVisual/>
        <w:tblW w:w="9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0"/>
        <w:gridCol w:w="5480"/>
      </w:tblGrid>
      <w:tr w:rsidR="009F7D71" w:rsidRPr="004546A0">
        <w:tc>
          <w:tcPr>
            <w:tcW w:w="9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F7D71" w:rsidRPr="004546A0" w:rsidRDefault="005909EA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4546A0">
              <w:rPr>
                <w:b/>
                <w:color w:val="000000"/>
                <w:sz w:val="28"/>
                <w:szCs w:val="28"/>
                <w:rtl/>
              </w:rPr>
              <w:t>13. القبول</w:t>
            </w:r>
          </w:p>
        </w:tc>
      </w:tr>
      <w:tr w:rsidR="009F7D71" w:rsidRPr="004546A0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F7D71" w:rsidRPr="004546A0" w:rsidRDefault="005909EA">
            <w:pPr>
              <w:spacing w:before="120" w:after="120"/>
              <w:rPr>
                <w:color w:val="000000"/>
                <w:sz w:val="28"/>
                <w:szCs w:val="28"/>
              </w:rPr>
            </w:pPr>
            <w:bookmarkStart w:id="12" w:name="_1ksv4uv" w:colFirst="0" w:colLast="0"/>
            <w:bookmarkEnd w:id="12"/>
            <w:r w:rsidRPr="004546A0">
              <w:rPr>
                <w:color w:val="000000"/>
                <w:sz w:val="28"/>
                <w:szCs w:val="28"/>
                <w:rtl/>
              </w:rPr>
              <w:t>المتطلبات السابقة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71" w:rsidRPr="004546A0" w:rsidRDefault="005909EA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النجاح من المرحلة الدراسية السابقة.</w:t>
            </w:r>
          </w:p>
        </w:tc>
      </w:tr>
      <w:tr w:rsidR="009F7D71" w:rsidRPr="004546A0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F7D71" w:rsidRPr="004546A0" w:rsidRDefault="005909EA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أقل عدد من الطلبة 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71" w:rsidRPr="004546A0" w:rsidRDefault="005909EA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>لا يوجد تحديد</w:t>
            </w:r>
          </w:p>
        </w:tc>
      </w:tr>
      <w:tr w:rsidR="009F7D71" w:rsidRPr="004546A0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F7D71" w:rsidRPr="004546A0" w:rsidRDefault="005909EA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  <w:rtl/>
              </w:rPr>
              <w:t xml:space="preserve">أكبر عدد من الطلبة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D71" w:rsidRPr="004546A0" w:rsidRDefault="005909EA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4546A0">
              <w:rPr>
                <w:color w:val="000000"/>
                <w:sz w:val="28"/>
                <w:szCs w:val="28"/>
              </w:rPr>
              <w:t>50</w:t>
            </w:r>
          </w:p>
        </w:tc>
      </w:tr>
      <w:bookmarkEnd w:id="1"/>
    </w:tbl>
    <w:p w:rsidR="009F7D71" w:rsidRPr="004546A0" w:rsidRDefault="009F7D71">
      <w:pPr>
        <w:rPr>
          <w:color w:val="000000"/>
          <w:sz w:val="28"/>
          <w:szCs w:val="28"/>
        </w:rPr>
      </w:pPr>
    </w:p>
    <w:sectPr w:rsidR="009F7D71" w:rsidRPr="004546A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649" w:right="1418" w:bottom="851" w:left="1418" w:header="680" w:footer="567" w:gutter="0"/>
      <w:pgNumType w:start="1"/>
      <w:cols w:space="720" w:equalWidth="0">
        <w:col w:w="8640"/>
      </w:cols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F8D" w:rsidRDefault="00DE3F8D">
      <w:r>
        <w:separator/>
      </w:r>
    </w:p>
  </w:endnote>
  <w:endnote w:type="continuationSeparator" w:id="0">
    <w:p w:rsidR="00DE3F8D" w:rsidRDefault="00DE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D71" w:rsidRDefault="009F7D7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0"/>
        <w:szCs w:val="10"/>
      </w:rPr>
    </w:pPr>
  </w:p>
  <w:tbl>
    <w:tblPr>
      <w:tblStyle w:val="a6"/>
      <w:bidiVisual/>
      <w:tblW w:w="10743" w:type="dxa"/>
      <w:jc w:val="center"/>
      <w:tblLayout w:type="fixed"/>
      <w:tblLook w:val="0000" w:firstRow="0" w:lastRow="0" w:firstColumn="0" w:lastColumn="0" w:noHBand="0" w:noVBand="0"/>
    </w:tblPr>
    <w:tblGrid>
      <w:gridCol w:w="3581"/>
      <w:gridCol w:w="3581"/>
      <w:gridCol w:w="3581"/>
    </w:tblGrid>
    <w:tr w:rsidR="009F7D71">
      <w:trPr>
        <w:jc w:val="center"/>
      </w:trPr>
      <w:tc>
        <w:tcPr>
          <w:tcW w:w="10743" w:type="dxa"/>
          <w:gridSpan w:val="3"/>
          <w:tcBorders>
            <w:top w:val="single" w:sz="4" w:space="0" w:color="000000"/>
          </w:tcBorders>
          <w:shd w:val="clear" w:color="auto" w:fill="auto"/>
        </w:tcPr>
        <w:p w:rsidR="009F7D71" w:rsidRDefault="009F7D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b/>
              <w:color w:val="000000"/>
              <w:sz w:val="10"/>
              <w:szCs w:val="10"/>
            </w:rPr>
          </w:pPr>
        </w:p>
      </w:tc>
    </w:tr>
    <w:tr w:rsidR="009F7D71">
      <w:trPr>
        <w:jc w:val="center"/>
      </w:trPr>
      <w:tc>
        <w:tcPr>
          <w:tcW w:w="3581" w:type="dxa"/>
          <w:shd w:val="clear" w:color="auto" w:fill="auto"/>
        </w:tcPr>
        <w:p w:rsidR="009F7D71" w:rsidRDefault="005909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b/>
              <w:color w:val="000000"/>
              <w:sz w:val="23"/>
              <w:szCs w:val="23"/>
            </w:rPr>
          </w:pPr>
          <w:r>
            <w:rPr>
              <w:b/>
              <w:color w:val="000000"/>
              <w:sz w:val="23"/>
              <w:szCs w:val="23"/>
              <w:rtl/>
            </w:rPr>
            <w:t>البــريد الألكتروني :</w:t>
          </w:r>
        </w:p>
      </w:tc>
      <w:tc>
        <w:tcPr>
          <w:tcW w:w="3581" w:type="dxa"/>
          <w:shd w:val="clear" w:color="auto" w:fill="auto"/>
        </w:tcPr>
        <w:p w:rsidR="009F7D71" w:rsidRDefault="00EB59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b/>
              <w:color w:val="000000"/>
              <w:sz w:val="23"/>
              <w:szCs w:val="23"/>
            </w:rPr>
          </w:pPr>
          <w:r>
            <w:rPr>
              <w:b/>
              <w:color w:val="000000"/>
              <w:sz w:val="22"/>
              <w:szCs w:val="22"/>
            </w:rPr>
            <w:t>ausamairq@gmail.com</w:t>
          </w:r>
        </w:p>
      </w:tc>
      <w:tc>
        <w:tcPr>
          <w:tcW w:w="3581" w:type="dxa"/>
          <w:shd w:val="clear" w:color="auto" w:fill="auto"/>
        </w:tcPr>
        <w:p w:rsidR="009F7D71" w:rsidRDefault="005909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right"/>
            <w:rPr>
              <w:b/>
              <w:color w:val="000000"/>
              <w:sz w:val="23"/>
              <w:szCs w:val="23"/>
            </w:rPr>
          </w:pPr>
          <w:r>
            <w:rPr>
              <w:b/>
              <w:color w:val="000000"/>
              <w:sz w:val="23"/>
              <w:szCs w:val="23"/>
            </w:rPr>
            <w:t xml:space="preserve">Email     :                    </w:t>
          </w:r>
        </w:p>
      </w:tc>
    </w:tr>
    <w:tr w:rsidR="009F7D71">
      <w:trPr>
        <w:jc w:val="center"/>
      </w:trPr>
      <w:tc>
        <w:tcPr>
          <w:tcW w:w="3581" w:type="dxa"/>
          <w:shd w:val="clear" w:color="auto" w:fill="auto"/>
        </w:tcPr>
        <w:p w:rsidR="009F7D71" w:rsidRDefault="005909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b/>
              <w:color w:val="000000"/>
              <w:sz w:val="23"/>
              <w:szCs w:val="23"/>
            </w:rPr>
          </w:pPr>
          <w:r>
            <w:rPr>
              <w:b/>
              <w:color w:val="000000"/>
              <w:sz w:val="23"/>
              <w:szCs w:val="23"/>
              <w:rtl/>
            </w:rPr>
            <w:t>الموقع الألكتروني :</w:t>
          </w:r>
        </w:p>
      </w:tc>
      <w:tc>
        <w:tcPr>
          <w:tcW w:w="3581" w:type="dxa"/>
          <w:shd w:val="clear" w:color="auto" w:fill="auto"/>
        </w:tcPr>
        <w:p w:rsidR="009F7D71" w:rsidRDefault="009F7D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b/>
              <w:color w:val="000000"/>
              <w:sz w:val="22"/>
              <w:szCs w:val="22"/>
            </w:rPr>
          </w:pPr>
        </w:p>
      </w:tc>
      <w:tc>
        <w:tcPr>
          <w:tcW w:w="3581" w:type="dxa"/>
          <w:shd w:val="clear" w:color="auto" w:fill="auto"/>
        </w:tcPr>
        <w:p w:rsidR="009F7D71" w:rsidRDefault="005909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right"/>
            <w:rPr>
              <w:b/>
              <w:color w:val="000000"/>
              <w:sz w:val="23"/>
              <w:szCs w:val="23"/>
            </w:rPr>
          </w:pPr>
          <w:r>
            <w:rPr>
              <w:b/>
              <w:color w:val="000000"/>
              <w:sz w:val="22"/>
              <w:szCs w:val="22"/>
            </w:rPr>
            <w:t>Web site :</w:t>
          </w:r>
        </w:p>
      </w:tc>
    </w:tr>
  </w:tbl>
  <w:p w:rsidR="009F7D71" w:rsidRDefault="005909EA" w:rsidP="00553AD1">
    <w:pPr>
      <w:pBdr>
        <w:top w:val="nil"/>
        <w:left w:val="nil"/>
        <w:bottom w:val="nil"/>
        <w:right w:val="nil"/>
        <w:between w:val="nil"/>
      </w:pBdr>
      <w:tabs>
        <w:tab w:val="left" w:pos="1564"/>
        <w:tab w:val="center" w:pos="5102"/>
      </w:tabs>
      <w:rPr>
        <w:b/>
        <w:color w:val="000000"/>
        <w:szCs w:val="24"/>
      </w:rPr>
    </w:pPr>
    <w:r>
      <w:rPr>
        <w:b/>
        <w:color w:val="000000"/>
        <w:sz w:val="23"/>
        <w:szCs w:val="23"/>
      </w:rPr>
      <w:fldChar w:fldCharType="begin"/>
    </w:r>
    <w:r>
      <w:rPr>
        <w:b/>
        <w:color w:val="000000"/>
        <w:sz w:val="23"/>
        <w:szCs w:val="23"/>
      </w:rPr>
      <w:instrText>PAGE</w:instrText>
    </w:r>
    <w:r>
      <w:rPr>
        <w:b/>
        <w:color w:val="000000"/>
        <w:sz w:val="23"/>
        <w:szCs w:val="23"/>
      </w:rPr>
      <w:fldChar w:fldCharType="separate"/>
    </w:r>
    <w:r w:rsidR="00FD7CA8">
      <w:rPr>
        <w:b/>
        <w:noProof/>
        <w:color w:val="000000"/>
        <w:sz w:val="23"/>
        <w:szCs w:val="23"/>
        <w:rtl/>
      </w:rPr>
      <w:t>1</w:t>
    </w:r>
    <w:r>
      <w:rPr>
        <w:b/>
        <w:color w:val="000000"/>
        <w:sz w:val="23"/>
        <w:szCs w:val="23"/>
      </w:rPr>
      <w:fldChar w:fldCharType="end"/>
    </w:r>
    <w:r>
      <w:rPr>
        <w:b/>
        <w:color w:val="000000"/>
        <w:sz w:val="23"/>
        <w:szCs w:val="2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F8D" w:rsidRDefault="00DE3F8D">
      <w:r>
        <w:separator/>
      </w:r>
    </w:p>
  </w:footnote>
  <w:footnote w:type="continuationSeparator" w:id="0">
    <w:p w:rsidR="00DE3F8D" w:rsidRDefault="00DE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D71" w:rsidRDefault="009F7D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D71" w:rsidRDefault="009F7D7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8"/>
        <w:szCs w:val="28"/>
      </w:rPr>
    </w:pPr>
  </w:p>
  <w:tbl>
    <w:tblPr>
      <w:tblStyle w:val="a5"/>
      <w:bidiVisual/>
      <w:tblW w:w="10671" w:type="dxa"/>
      <w:jc w:val="center"/>
      <w:tblLayout w:type="fixed"/>
      <w:tblLook w:val="0000" w:firstRow="0" w:lastRow="0" w:firstColumn="0" w:lastColumn="0" w:noHBand="0" w:noVBand="0"/>
    </w:tblPr>
    <w:tblGrid>
      <w:gridCol w:w="4245"/>
      <w:gridCol w:w="2226"/>
      <w:gridCol w:w="4200"/>
    </w:tblGrid>
    <w:tr w:rsidR="009F7D71">
      <w:trPr>
        <w:jc w:val="center"/>
      </w:trPr>
      <w:tc>
        <w:tcPr>
          <w:tcW w:w="4245" w:type="dxa"/>
          <w:shd w:val="clear" w:color="auto" w:fill="auto"/>
          <w:vAlign w:val="center"/>
        </w:tcPr>
        <w:p w:rsidR="009F7D71" w:rsidRDefault="005909EA">
          <w:pPr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10795</wp:posOffset>
                    </wp:positionV>
                    <wp:extent cx="2273935" cy="1539240"/>
                    <wp:effectExtent l="0" t="0" r="12065" b="2286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73935" cy="1539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5069" w:rsidRPr="007F5069" w:rsidRDefault="005909EA" w:rsidP="00107095">
                                <w:pPr>
                                  <w:spacing w:after="12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جمهورية العراق</w:t>
                                </w:r>
                              </w:p>
                              <w:p w:rsidR="007F5069" w:rsidRPr="007F5069" w:rsidRDefault="005909EA" w:rsidP="00107095">
                                <w:pPr>
                                  <w:spacing w:after="12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وزارة التعليم العالي والبحث العلمي</w:t>
                                </w:r>
                              </w:p>
                              <w:p w:rsidR="007F5069" w:rsidRPr="007F5069" w:rsidRDefault="005909EA" w:rsidP="00107095">
                                <w:pPr>
                                  <w:spacing w:after="12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جامعة ذي قار</w:t>
                                </w:r>
                              </w:p>
                              <w:p w:rsidR="007F5069" w:rsidRPr="007F5069" w:rsidRDefault="005909EA" w:rsidP="00107095">
                                <w:pPr>
                                  <w:spacing w:after="120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قسم 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علوم الحاسبات</w:t>
                                </w:r>
                              </w:p>
                              <w:p w:rsidR="007F5069" w:rsidRPr="005E4FF8" w:rsidRDefault="005909EA" w:rsidP="00107095">
                                <w:pPr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شعبة</w:t>
                                </w:r>
                                <w:r w:rsidRPr="007F506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 ضمان الجودة والأداء الجامعي</w:t>
                                </w:r>
                              </w:p>
                              <w:p w:rsidR="007F5069" w:rsidRPr="005E4FF8" w:rsidRDefault="00DE3F8D" w:rsidP="00107095">
                                <w:pPr>
                                  <w:jc w:val="both"/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</w:p>
                              <w:p w:rsidR="007F5069" w:rsidRPr="005E4FF8" w:rsidRDefault="00DE3F8D" w:rsidP="00107095">
                                <w:pPr>
                                  <w:jc w:val="both"/>
                                  <w:rPr>
                                    <w:b/>
                                    <w:bCs/>
                                    <w:szCs w:val="24"/>
                                    <w:rtl/>
                                  </w:rPr>
                                </w:pPr>
                              </w:p>
                              <w:p w:rsidR="007F5069" w:rsidRPr="005E4FF8" w:rsidRDefault="00DE3F8D" w:rsidP="00107095">
                                <w:pPr>
                                  <w:bidi w:val="0"/>
                                  <w:jc w:val="right"/>
                                  <w:rPr>
                                    <w:b/>
                                    <w:bCs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15.95pt;margin-top:.85pt;width:179.05pt;height:121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" strokecolor="white [3212]">
                    <v:textbox>
                      <w:txbxContent>
                        <w:p w:rsidR="007F5069" w:rsidRPr="007F5069" w:rsidRDefault="005909EA" w:rsidP="00107095">
                          <w:pPr>
                            <w:spacing w:after="120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جمهورية العراق</w:t>
                          </w:r>
                        </w:p>
                        <w:p w:rsidR="007F5069" w:rsidRPr="007F5069" w:rsidRDefault="005909EA" w:rsidP="00107095">
                          <w:pPr>
                            <w:spacing w:after="120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وزارة التعليم العالي والبحث العلمي</w:t>
                          </w:r>
                        </w:p>
                        <w:p w:rsidR="007F5069" w:rsidRPr="007F5069" w:rsidRDefault="005909EA" w:rsidP="00107095">
                          <w:pPr>
                            <w:spacing w:after="120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جامعة ذي قار</w:t>
                          </w:r>
                        </w:p>
                        <w:p w:rsidR="007F5069" w:rsidRPr="007F5069" w:rsidRDefault="005909EA" w:rsidP="00107095">
                          <w:pPr>
                            <w:spacing w:after="120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قسم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علوم الحاسبات</w:t>
                          </w:r>
                        </w:p>
                        <w:p w:rsidR="007F5069" w:rsidRPr="005E4FF8" w:rsidRDefault="005909EA" w:rsidP="00107095">
                          <w:pPr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شعبة</w:t>
                          </w:r>
                          <w:r w:rsidRPr="007F5069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ضمان الجودة والأداء الجامعي</w:t>
                          </w:r>
                        </w:p>
                        <w:p w:rsidR="007F5069" w:rsidRPr="005E4FF8" w:rsidRDefault="00EB5910" w:rsidP="00107095">
                          <w:pPr>
                            <w:jc w:val="both"/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</w:p>
                        <w:p w:rsidR="007F5069" w:rsidRPr="005E4FF8" w:rsidRDefault="00EB5910" w:rsidP="00107095">
                          <w:pPr>
                            <w:jc w:val="both"/>
                            <w:rPr>
                              <w:b/>
                              <w:bCs/>
                              <w:szCs w:val="24"/>
                              <w:rtl/>
                            </w:rPr>
                          </w:pPr>
                        </w:p>
                        <w:p w:rsidR="007F5069" w:rsidRPr="005E4FF8" w:rsidRDefault="00EB5910" w:rsidP="00107095">
                          <w:pPr>
                            <w:bidi w:val="0"/>
                            <w:jc w:val="right"/>
                            <w:rPr>
                              <w:b/>
                              <w:bCs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26" w:type="dxa"/>
          <w:vMerge w:val="restart"/>
          <w:shd w:val="clear" w:color="auto" w:fill="auto"/>
          <w:vAlign w:val="center"/>
        </w:tcPr>
        <w:p w:rsidR="009F7D71" w:rsidRDefault="005909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color w:val="000000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69216</wp:posOffset>
                </wp:positionH>
                <wp:positionV relativeFrom="paragraph">
                  <wp:posOffset>-1261744</wp:posOffset>
                </wp:positionV>
                <wp:extent cx="1276350" cy="1352550"/>
                <wp:effectExtent l="0" t="0" r="0" b="0"/>
                <wp:wrapSquare wrapText="bothSides" distT="0" distB="0" distL="114300" distR="11430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1352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00" w:type="dxa"/>
          <w:shd w:val="clear" w:color="auto" w:fill="auto"/>
          <w:vAlign w:val="center"/>
        </w:tcPr>
        <w:p w:rsidR="009F7D71" w:rsidRDefault="005909EA">
          <w:pPr>
            <w:rPr>
              <w:b/>
              <w:sz w:val="23"/>
              <w:szCs w:val="23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hidden="0" allowOverlap="1">
                    <wp:simplePos x="0" y="0"/>
                    <wp:positionH relativeFrom="column">
                      <wp:posOffset>72391</wp:posOffset>
                    </wp:positionH>
                    <wp:positionV relativeFrom="paragraph">
                      <wp:posOffset>20320</wp:posOffset>
                    </wp:positionV>
                    <wp:extent cx="2603500" cy="1581785"/>
                    <wp:effectExtent l="0" t="0" r="25400" b="18415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03500" cy="15817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71AA" w:rsidRPr="008B3E3A" w:rsidRDefault="00107095" w:rsidP="00107095">
                                <w:pPr>
                                  <w:spacing w:after="120"/>
                                  <w:jc w:val="right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Republic of Iraq</w:t>
                                </w:r>
                              </w:p>
                              <w:p w:rsidR="00F771AA" w:rsidRPr="008B3E3A" w:rsidRDefault="00107095" w:rsidP="00107095">
                                <w:pPr>
                                  <w:spacing w:after="120"/>
                                  <w:jc w:val="right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Ministry Of Higher Education &amp;Scientific Research</w:t>
                                </w:r>
                              </w:p>
                              <w:p w:rsidR="00F771AA" w:rsidRPr="008B3E3A" w:rsidRDefault="00107095" w:rsidP="00107095">
                                <w:pPr>
                                  <w:spacing w:after="120"/>
                                  <w:jc w:val="right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University Of 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Thi_Qar</w:t>
                                </w:r>
                              </w:p>
                              <w:p w:rsidR="00F771AA" w:rsidRPr="005017F7" w:rsidRDefault="00107095" w:rsidP="00107095">
                                <w:pPr>
                                  <w:spacing w:after="120"/>
                                  <w:jc w:val="right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5017F7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Computer Science Department</w:t>
                                </w:r>
                              </w:p>
                              <w:p w:rsidR="00F771AA" w:rsidRPr="008B3E3A" w:rsidRDefault="00107095" w:rsidP="00107095">
                                <w:pPr>
                                  <w:bidi w:val="0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B3E3A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Quality Assurance &amp; University Performance Section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 id="Text Box 5" o:spid="_x0000_s1027" type="#_x0000_t202" style="position:absolute;left:0;text-align:left;margin-left:5.7pt;margin-top:1.6pt;width:205pt;height:12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" strokecolor="white [3212]">
                    <v:textbox>
                      <w:txbxContent>
                        <w:p w:rsidR="00F771AA" w:rsidRPr="008B3E3A" w:rsidRDefault="00107095" w:rsidP="00107095">
                          <w:pPr>
                            <w:spacing w:after="120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Republic of Iraq</w:t>
                          </w:r>
                        </w:p>
                        <w:p w:rsidR="00F771AA" w:rsidRPr="008B3E3A" w:rsidRDefault="00107095" w:rsidP="00107095">
                          <w:pPr>
                            <w:spacing w:after="120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Ministry </w:t>
                          </w:r>
                          <w:proofErr w:type="gramStart"/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Of</w:t>
                          </w:r>
                          <w:proofErr w:type="gramEnd"/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Higher Education &amp;Scientific Research</w:t>
                          </w:r>
                        </w:p>
                        <w:p w:rsidR="00F771AA" w:rsidRPr="008B3E3A" w:rsidRDefault="00107095" w:rsidP="00107095">
                          <w:pPr>
                            <w:spacing w:after="120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University </w:t>
                          </w:r>
                          <w:proofErr w:type="gramStart"/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Of</w:t>
                          </w:r>
                          <w:proofErr w:type="gramEnd"/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Thi_Qar</w:t>
                          </w:r>
                          <w:proofErr w:type="spellEnd"/>
                        </w:p>
                        <w:p w:rsidR="00F771AA" w:rsidRPr="005017F7" w:rsidRDefault="00107095" w:rsidP="00107095">
                          <w:pPr>
                            <w:spacing w:after="120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017F7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Computer Science Department</w:t>
                          </w:r>
                        </w:p>
                        <w:p w:rsidR="00F771AA" w:rsidRPr="008B3E3A" w:rsidRDefault="00107095" w:rsidP="00107095">
                          <w:pPr>
                            <w:bidi w:val="0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B3E3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Quality Assurance &amp; University Performance Section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9F7D71">
      <w:trPr>
        <w:jc w:val="center"/>
      </w:trPr>
      <w:tc>
        <w:tcPr>
          <w:tcW w:w="4245" w:type="dxa"/>
          <w:shd w:val="clear" w:color="auto" w:fill="auto"/>
          <w:vAlign w:val="center"/>
        </w:tcPr>
        <w:p w:rsidR="009F7D71" w:rsidRDefault="009F7D71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2226" w:type="dxa"/>
          <w:vMerge/>
          <w:shd w:val="clear" w:color="auto" w:fill="auto"/>
          <w:vAlign w:val="center"/>
        </w:tcPr>
        <w:p w:rsidR="009F7D71" w:rsidRDefault="009F7D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8"/>
              <w:szCs w:val="28"/>
            </w:rPr>
          </w:pPr>
        </w:p>
      </w:tc>
      <w:tc>
        <w:tcPr>
          <w:tcW w:w="4200" w:type="dxa"/>
          <w:shd w:val="clear" w:color="auto" w:fill="auto"/>
          <w:vAlign w:val="center"/>
        </w:tcPr>
        <w:p w:rsidR="009F7D71" w:rsidRDefault="009F7D71">
          <w:pPr>
            <w:jc w:val="center"/>
            <w:rPr>
              <w:b/>
              <w:sz w:val="20"/>
              <w:szCs w:val="20"/>
            </w:rPr>
          </w:pPr>
        </w:p>
      </w:tc>
    </w:tr>
    <w:tr w:rsidR="009F7D71">
      <w:trPr>
        <w:trHeight w:val="400"/>
        <w:jc w:val="center"/>
      </w:trPr>
      <w:tc>
        <w:tcPr>
          <w:tcW w:w="4245" w:type="dxa"/>
          <w:shd w:val="clear" w:color="auto" w:fill="auto"/>
          <w:vAlign w:val="center"/>
        </w:tcPr>
        <w:p w:rsidR="009F7D71" w:rsidRDefault="009F7D71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2226" w:type="dxa"/>
          <w:vMerge/>
          <w:shd w:val="clear" w:color="auto" w:fill="auto"/>
          <w:vAlign w:val="center"/>
        </w:tcPr>
        <w:p w:rsidR="009F7D71" w:rsidRDefault="009F7D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8"/>
              <w:szCs w:val="28"/>
            </w:rPr>
          </w:pPr>
        </w:p>
      </w:tc>
      <w:tc>
        <w:tcPr>
          <w:tcW w:w="4200" w:type="dxa"/>
          <w:shd w:val="clear" w:color="auto" w:fill="auto"/>
          <w:vAlign w:val="center"/>
        </w:tcPr>
        <w:p w:rsidR="009F7D71" w:rsidRDefault="009F7D71">
          <w:pPr>
            <w:rPr>
              <w:b/>
              <w:sz w:val="20"/>
              <w:szCs w:val="20"/>
            </w:rPr>
          </w:pPr>
        </w:p>
      </w:tc>
    </w:tr>
    <w:tr w:rsidR="009F7D71">
      <w:trPr>
        <w:jc w:val="center"/>
      </w:trPr>
      <w:tc>
        <w:tcPr>
          <w:tcW w:w="4245" w:type="dxa"/>
          <w:shd w:val="clear" w:color="auto" w:fill="auto"/>
          <w:vAlign w:val="center"/>
        </w:tcPr>
        <w:p w:rsidR="009F7D71" w:rsidRDefault="009F7D71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2226" w:type="dxa"/>
          <w:vMerge/>
          <w:shd w:val="clear" w:color="auto" w:fill="auto"/>
          <w:vAlign w:val="center"/>
        </w:tcPr>
        <w:p w:rsidR="009F7D71" w:rsidRDefault="009F7D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8"/>
              <w:szCs w:val="28"/>
            </w:rPr>
          </w:pPr>
        </w:p>
      </w:tc>
      <w:tc>
        <w:tcPr>
          <w:tcW w:w="4200" w:type="dxa"/>
          <w:shd w:val="clear" w:color="auto" w:fill="auto"/>
          <w:vAlign w:val="center"/>
        </w:tcPr>
        <w:p w:rsidR="009F7D71" w:rsidRDefault="009F7D71">
          <w:pPr>
            <w:jc w:val="center"/>
            <w:rPr>
              <w:b/>
              <w:sz w:val="20"/>
              <w:szCs w:val="20"/>
            </w:rPr>
          </w:pPr>
        </w:p>
      </w:tc>
    </w:tr>
    <w:tr w:rsidR="009F7D71">
      <w:trPr>
        <w:trHeight w:val="420"/>
        <w:jc w:val="center"/>
      </w:trPr>
      <w:tc>
        <w:tcPr>
          <w:tcW w:w="4245" w:type="dxa"/>
          <w:shd w:val="clear" w:color="auto" w:fill="auto"/>
          <w:vAlign w:val="center"/>
        </w:tcPr>
        <w:p w:rsidR="009F7D71" w:rsidRDefault="009F7D71">
          <w:pPr>
            <w:jc w:val="center"/>
            <w:rPr>
              <w:b/>
              <w:sz w:val="28"/>
              <w:szCs w:val="28"/>
            </w:rPr>
          </w:pPr>
        </w:p>
        <w:p w:rsidR="009F7D71" w:rsidRDefault="009F7D71">
          <w:pPr>
            <w:jc w:val="center"/>
            <w:rPr>
              <w:b/>
              <w:sz w:val="28"/>
              <w:szCs w:val="28"/>
            </w:rPr>
          </w:pPr>
        </w:p>
        <w:p w:rsidR="009F7D71" w:rsidRDefault="009F7D71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2226" w:type="dxa"/>
          <w:vMerge/>
          <w:shd w:val="clear" w:color="auto" w:fill="auto"/>
          <w:vAlign w:val="center"/>
        </w:tcPr>
        <w:p w:rsidR="009F7D71" w:rsidRDefault="009F7D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8"/>
              <w:szCs w:val="28"/>
            </w:rPr>
          </w:pPr>
        </w:p>
      </w:tc>
      <w:tc>
        <w:tcPr>
          <w:tcW w:w="4200" w:type="dxa"/>
          <w:shd w:val="clear" w:color="auto" w:fill="auto"/>
          <w:vAlign w:val="center"/>
        </w:tcPr>
        <w:p w:rsidR="009F7D71" w:rsidRDefault="009F7D71">
          <w:pPr>
            <w:jc w:val="center"/>
            <w:rPr>
              <w:b/>
              <w:sz w:val="20"/>
              <w:szCs w:val="20"/>
            </w:rPr>
          </w:pPr>
        </w:p>
      </w:tc>
    </w:tr>
    <w:tr w:rsidR="009F7D71">
      <w:trPr>
        <w:trHeight w:val="80"/>
        <w:jc w:val="center"/>
      </w:trPr>
      <w:tc>
        <w:tcPr>
          <w:tcW w:w="10671" w:type="dxa"/>
          <w:gridSpan w:val="3"/>
          <w:tcBorders>
            <w:bottom w:val="single" w:sz="4" w:space="0" w:color="000000"/>
          </w:tcBorders>
          <w:shd w:val="clear" w:color="auto" w:fill="auto"/>
          <w:vAlign w:val="center"/>
        </w:tcPr>
        <w:p w:rsidR="009F7D71" w:rsidRDefault="009F7D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b/>
              <w:color w:val="000000"/>
              <w:sz w:val="6"/>
              <w:szCs w:val="6"/>
            </w:rPr>
          </w:pPr>
        </w:p>
      </w:tc>
    </w:tr>
  </w:tbl>
  <w:p w:rsidR="009F7D71" w:rsidRDefault="009F7D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D71" w:rsidRDefault="009F7D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3C8"/>
    <w:multiLevelType w:val="hybridMultilevel"/>
    <w:tmpl w:val="53F4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2CEC"/>
    <w:multiLevelType w:val="hybridMultilevel"/>
    <w:tmpl w:val="D8A824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43DC7"/>
    <w:multiLevelType w:val="multilevel"/>
    <w:tmpl w:val="60F03082"/>
    <w:lvl w:ilvl="0">
      <w:start w:val="3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6EBB"/>
    <w:multiLevelType w:val="multilevel"/>
    <w:tmpl w:val="9F2C0C1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142B9"/>
    <w:multiLevelType w:val="multilevel"/>
    <w:tmpl w:val="DC0E7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54644"/>
    <w:multiLevelType w:val="multilevel"/>
    <w:tmpl w:val="C5D4DF66"/>
    <w:lvl w:ilvl="0">
      <w:start w:val="1"/>
      <w:numFmt w:val="decimal"/>
      <w:lvlText w:val="%1."/>
      <w:lvlJc w:val="left"/>
      <w:pPr>
        <w:ind w:left="925" w:hanging="360"/>
      </w:pPr>
    </w:lvl>
    <w:lvl w:ilvl="1">
      <w:start w:val="1"/>
      <w:numFmt w:val="lowerLetter"/>
      <w:lvlText w:val="%2."/>
      <w:lvlJc w:val="left"/>
      <w:pPr>
        <w:ind w:left="1645" w:hanging="360"/>
      </w:pPr>
    </w:lvl>
    <w:lvl w:ilvl="2">
      <w:start w:val="1"/>
      <w:numFmt w:val="lowerRoman"/>
      <w:lvlText w:val="%3."/>
      <w:lvlJc w:val="right"/>
      <w:pPr>
        <w:ind w:left="2365" w:hanging="180"/>
      </w:pPr>
    </w:lvl>
    <w:lvl w:ilvl="3">
      <w:start w:val="1"/>
      <w:numFmt w:val="decimal"/>
      <w:lvlText w:val="%4."/>
      <w:lvlJc w:val="left"/>
      <w:pPr>
        <w:ind w:left="3085" w:hanging="360"/>
      </w:pPr>
    </w:lvl>
    <w:lvl w:ilvl="4">
      <w:start w:val="1"/>
      <w:numFmt w:val="lowerLetter"/>
      <w:lvlText w:val="%5."/>
      <w:lvlJc w:val="left"/>
      <w:pPr>
        <w:ind w:left="3805" w:hanging="360"/>
      </w:pPr>
    </w:lvl>
    <w:lvl w:ilvl="5">
      <w:start w:val="1"/>
      <w:numFmt w:val="lowerRoman"/>
      <w:lvlText w:val="%6."/>
      <w:lvlJc w:val="right"/>
      <w:pPr>
        <w:ind w:left="4525" w:hanging="180"/>
      </w:pPr>
    </w:lvl>
    <w:lvl w:ilvl="6">
      <w:start w:val="1"/>
      <w:numFmt w:val="decimal"/>
      <w:lvlText w:val="%7."/>
      <w:lvlJc w:val="left"/>
      <w:pPr>
        <w:ind w:left="5245" w:hanging="360"/>
      </w:pPr>
    </w:lvl>
    <w:lvl w:ilvl="7">
      <w:start w:val="1"/>
      <w:numFmt w:val="lowerLetter"/>
      <w:lvlText w:val="%8."/>
      <w:lvlJc w:val="left"/>
      <w:pPr>
        <w:ind w:left="5965" w:hanging="360"/>
      </w:pPr>
    </w:lvl>
    <w:lvl w:ilvl="8">
      <w:start w:val="1"/>
      <w:numFmt w:val="lowerRoman"/>
      <w:lvlText w:val="%9."/>
      <w:lvlJc w:val="right"/>
      <w:pPr>
        <w:ind w:left="6685" w:hanging="180"/>
      </w:pPr>
    </w:lvl>
  </w:abstractNum>
  <w:abstractNum w:abstractNumId="6" w15:restartNumberingAfterBreak="0">
    <w:nsid w:val="3ED36B81"/>
    <w:multiLevelType w:val="multilevel"/>
    <w:tmpl w:val="DC0E7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07D36"/>
    <w:multiLevelType w:val="multilevel"/>
    <w:tmpl w:val="DC0E7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8307C"/>
    <w:multiLevelType w:val="multilevel"/>
    <w:tmpl w:val="A8BE2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6C2918"/>
    <w:multiLevelType w:val="multilevel"/>
    <w:tmpl w:val="4D6CAC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138E8"/>
    <w:multiLevelType w:val="multilevel"/>
    <w:tmpl w:val="93DCC19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3624505"/>
    <w:multiLevelType w:val="hybridMultilevel"/>
    <w:tmpl w:val="062E9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0240B"/>
    <w:multiLevelType w:val="hybridMultilevel"/>
    <w:tmpl w:val="CA8A9196"/>
    <w:lvl w:ilvl="0" w:tplc="1A50CC5E">
      <w:start w:val="1"/>
      <w:numFmt w:val="arabicAlpha"/>
      <w:lvlText w:val="%1-"/>
      <w:lvlJc w:val="left"/>
      <w:pPr>
        <w:ind w:left="641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0"/>
  </w:num>
  <w:num w:numId="5">
    <w:abstractNumId w:val="9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71"/>
    <w:rsid w:val="00071D02"/>
    <w:rsid w:val="00107095"/>
    <w:rsid w:val="00114524"/>
    <w:rsid w:val="00256DEF"/>
    <w:rsid w:val="002B0149"/>
    <w:rsid w:val="002B6CE2"/>
    <w:rsid w:val="002C3E38"/>
    <w:rsid w:val="004546A0"/>
    <w:rsid w:val="004D707F"/>
    <w:rsid w:val="00553AD1"/>
    <w:rsid w:val="005909EA"/>
    <w:rsid w:val="005D0760"/>
    <w:rsid w:val="00667777"/>
    <w:rsid w:val="00782696"/>
    <w:rsid w:val="007A311A"/>
    <w:rsid w:val="008A42F0"/>
    <w:rsid w:val="008C0670"/>
    <w:rsid w:val="009F3FA8"/>
    <w:rsid w:val="009F7D71"/>
    <w:rsid w:val="00A71BA2"/>
    <w:rsid w:val="00B010E3"/>
    <w:rsid w:val="00B24EE1"/>
    <w:rsid w:val="00B97F72"/>
    <w:rsid w:val="00BB6CDD"/>
    <w:rsid w:val="00BD7294"/>
    <w:rsid w:val="00DE3F8D"/>
    <w:rsid w:val="00E54138"/>
    <w:rsid w:val="00E571DF"/>
    <w:rsid w:val="00EB5910"/>
    <w:rsid w:val="00EB59D2"/>
    <w:rsid w:val="00FB5B6C"/>
    <w:rsid w:val="00FD7CA8"/>
    <w:rsid w:val="00FE3C96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FDF2DC-8637-402C-8CDC-321DE2AE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5F2"/>
    <w:rPr>
      <w:szCs w:val="18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qFormat/>
    <w:rsid w:val="006253C7"/>
    <w:pPr>
      <w:keepNext/>
      <w:jc w:val="center"/>
      <w:outlineLvl w:val="4"/>
    </w:pPr>
    <w:rPr>
      <w:rFonts w:ascii="Arial" w:hAnsi="Arial" w:cs="Arial"/>
      <w:sz w:val="32"/>
      <w:szCs w:val="3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3C4D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4DA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3C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F0A9A"/>
    <w:rPr>
      <w:color w:val="0000FF"/>
      <w:u w:val="single"/>
    </w:rPr>
  </w:style>
  <w:style w:type="character" w:styleId="PageNumber">
    <w:name w:val="page number"/>
    <w:basedOn w:val="DefaultParagraphFont"/>
    <w:rsid w:val="00DB6F6F"/>
  </w:style>
  <w:style w:type="paragraph" w:styleId="BalloonText">
    <w:name w:val="Balloon Text"/>
    <w:basedOn w:val="Normal"/>
    <w:rsid w:val="00E17A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A54ED"/>
    <w:pPr>
      <w:jc w:val="lowKashida"/>
    </w:pPr>
    <w:rPr>
      <w:rFonts w:cs="Traditional Arabic"/>
      <w:sz w:val="20"/>
      <w:szCs w:val="24"/>
    </w:rPr>
  </w:style>
  <w:style w:type="paragraph" w:styleId="BodyText3">
    <w:name w:val="Body Text 3"/>
    <w:basedOn w:val="Normal"/>
    <w:rsid w:val="00BA54ED"/>
    <w:rPr>
      <w:rFonts w:cs="Traditional Arabic"/>
      <w:b/>
      <w:bCs/>
      <w:sz w:val="28"/>
      <w:szCs w:val="33"/>
    </w:rPr>
  </w:style>
  <w:style w:type="paragraph" w:styleId="NoSpacing">
    <w:name w:val="No Spacing"/>
    <w:qFormat/>
    <w:rsid w:val="00146CCE"/>
    <w:rPr>
      <w:szCs w:val="18"/>
    </w:rPr>
  </w:style>
  <w:style w:type="paragraph" w:styleId="ListParagraph">
    <w:name w:val="List Paragraph"/>
    <w:basedOn w:val="Normal"/>
    <w:uiPriority w:val="34"/>
    <w:qFormat/>
    <w:rsid w:val="00BA76A5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converted-space">
    <w:name w:val="apple-converted-space"/>
    <w:rsid w:val="004546A0"/>
  </w:style>
  <w:style w:type="character" w:customStyle="1" w:styleId="apple-style-span">
    <w:name w:val="apple-style-span"/>
    <w:rsid w:val="004546A0"/>
  </w:style>
  <w:style w:type="paragraph" w:styleId="NormalWeb">
    <w:name w:val="Normal (Web)"/>
    <w:basedOn w:val="Normal"/>
    <w:uiPriority w:val="99"/>
    <w:unhideWhenUsed/>
    <w:rsid w:val="00BB6CDD"/>
    <w:pPr>
      <w:bidi w:val="0"/>
      <w:spacing w:before="100" w:beforeAutospacing="1" w:after="100" w:afterAutospacing="1"/>
    </w:pPr>
    <w:rPr>
      <w:rFonts w:eastAsia="SimSun"/>
      <w:szCs w:val="24"/>
    </w:rPr>
  </w:style>
  <w:style w:type="paragraph" w:customStyle="1" w:styleId="Default">
    <w:name w:val="Default"/>
    <w:rsid w:val="008A42F0"/>
    <w:pPr>
      <w:autoSpaceDE w:val="0"/>
      <w:autoSpaceDN w:val="0"/>
      <w:bidi w:val="0"/>
      <w:adjustRightInd w:val="0"/>
    </w:pPr>
    <w:rPr>
      <w:rFonts w:eastAsia="SimSun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shalynar@outlook.com</cp:lastModifiedBy>
  <cp:revision>2</cp:revision>
  <dcterms:created xsi:type="dcterms:W3CDTF">2019-06-24T20:59:00Z</dcterms:created>
  <dcterms:modified xsi:type="dcterms:W3CDTF">2019-06-24T20:59:00Z</dcterms:modified>
</cp:coreProperties>
</file>