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77" w:rsidRPr="00F32F73" w:rsidRDefault="00B730D1" w:rsidP="00F32F7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  <w:r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وصف </w:t>
      </w:r>
      <w:r w:rsidR="00E02020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مقرر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(</w:t>
      </w:r>
      <w:r w:rsidR="00720473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نظرية التخمين </w:t>
      </w:r>
      <w:r w:rsidR="00720473" w:rsidRPr="00F32F73"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  <w:t>Estimation Theory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)</w:t>
      </w:r>
    </w:p>
    <w:tbl>
      <w:tblPr>
        <w:tblStyle w:val="TableGrid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2B5E6E" w:rsidRPr="00F32F73" w:rsidTr="00F32F73">
        <w:tc>
          <w:tcPr>
            <w:tcW w:w="9466" w:type="dxa"/>
            <w:shd w:val="clear" w:color="auto" w:fill="auto"/>
          </w:tcPr>
          <w:p w:rsidR="00E02020" w:rsidRPr="00F32F73" w:rsidRDefault="00E02020" w:rsidP="00F32F73">
            <w:pPr>
              <w:tabs>
                <w:tab w:val="left" w:pos="754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  <w:r w:rsidR="0005075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:  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يمثل هذا المقرر الجزء الاول من موضوع الاستدلال الاحصائي حيث تمثل مساله تقدير القيم المجهوله لمعلمات (خصائص) المجتمع الاحصائي المسأله الاساسيه فيه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309"/>
      </w:tblGrid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  <w:r w:rsidR="003D1FF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-جامعة ذي قار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309" w:type="dxa"/>
            <w:vAlign w:val="center"/>
          </w:tcPr>
          <w:p w:rsidR="005E62DB" w:rsidRPr="00F32F73" w:rsidRDefault="003D1FF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قسم </w:t>
            </w:r>
            <w:r w:rsidR="005E62D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الرياضيات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3. اسم/رمز المقرر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نظرية التخمين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309" w:type="dxa"/>
            <w:vAlign w:val="center"/>
          </w:tcPr>
          <w:p w:rsidR="005E62DB" w:rsidRPr="00F32F73" w:rsidRDefault="00EE773F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الاحصاء الرياضي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اسبوعيا / نظري ومناقشة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0" w:name="_Hlk387080275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الفصل الاول/السنة الثالثه</w:t>
            </w:r>
          </w:p>
        </w:tc>
      </w:tr>
      <w:bookmarkEnd w:id="0"/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نظري: 2 ساعة/أسبوع</w:t>
            </w:r>
            <w:r w:rsidR="003D1FFB" w:rsidRPr="00F32F7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مناقشة:2 ساعة/اسبوع</w:t>
            </w:r>
          </w:p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 الدراسية الكلي : 60 ساعة/فصل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 xml:space="preserve">  /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ايلول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/2018</w:t>
            </w:r>
          </w:p>
        </w:tc>
      </w:tr>
      <w:tr w:rsidR="005E62DB" w:rsidRPr="00F32F73" w:rsidTr="00F32F73">
        <w:tc>
          <w:tcPr>
            <w:tcW w:w="9466" w:type="dxa"/>
            <w:gridSpan w:val="2"/>
            <w:shd w:val="clear" w:color="auto" w:fill="auto"/>
            <w:vAlign w:val="bottom"/>
          </w:tcPr>
          <w:p w:rsidR="005E62DB" w:rsidRPr="00F32F73" w:rsidRDefault="005E62DB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9. أهداف المقرر</w:t>
            </w:r>
            <w:r w:rsidR="00050759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: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 xml:space="preserve">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ان يتعلم الطالب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 </w:t>
            </w:r>
            <w:r w:rsidR="00050759"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bidi="ar-IQ"/>
              </w:rPr>
              <w:t>كيفية تقدير قيمة المعلمات المجهوله والتي تمثل خصائص المجتمع الاحصائي بطريقتي التقدير بنقطه والتقدير بفتره.</w:t>
            </w:r>
            <w:r w:rsidR="00050759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كما يتعرف على مميزات كل مقدر من المقدرات.</w:t>
            </w:r>
          </w:p>
        </w:tc>
      </w:tr>
    </w:tbl>
    <w:tbl>
      <w:tblPr>
        <w:tblStyle w:val="TableGrid"/>
        <w:bidiVisual/>
        <w:tblW w:w="0" w:type="auto"/>
        <w:tblInd w:w="-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B5E6E" w:rsidRPr="00F32F73" w:rsidTr="00F32F73">
        <w:tc>
          <w:tcPr>
            <w:tcW w:w="9498" w:type="dxa"/>
            <w:shd w:val="clear" w:color="auto" w:fill="auto"/>
          </w:tcPr>
          <w:p w:rsidR="0019279D" w:rsidRPr="00F32F73" w:rsidRDefault="0019279D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050759" w:rsidRPr="00F32F73" w:rsidTr="00DE4347">
        <w:trPr>
          <w:trHeight w:val="8273"/>
        </w:trPr>
        <w:tc>
          <w:tcPr>
            <w:tcW w:w="9498" w:type="dxa"/>
          </w:tcPr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ind w:firstLine="281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أ- المعرفة والفهم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>- توضيح المفاهيم الاساسية في نظرية التخمين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 اكتساب المهارات في معالجة المشكلات الخاصة بمسالة التخمين. 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 التعرف على اهم الطرائق المستخدمه في عمليات التقدير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rtl/>
                <w:lang w:eastAsia="en-GB"/>
              </w:rPr>
              <w:t xml:space="preserve"> التعرف على خصائص كل مقدر ناتج من عمليات التقدير المختلفه.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-تطبيق مهارات التقدير في عملية تقدير خصائص مجهوله لمجتمعات بشكل تطبيقي    </w:t>
            </w:r>
          </w:p>
          <w:p w:rsid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، المناقشة والحوار، الأمثلة والمسائل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</w:p>
          <w:p w:rsidR="00050759" w:rsidRP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المستخدمة لتحقيق الأهداف.</w:t>
            </w:r>
          </w:p>
          <w:p w:rsidR="00050759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bookmarkStart w:id="1" w:name="OLE_LINK77"/>
            <w:bookmarkStart w:id="2" w:name="OLE_LINK64"/>
            <w:bookmarkStart w:id="3" w:name="OLE_LINK6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يومية ، امتحانات فصلية، امتحانات نهائية، أسئلة ومناقشات شفهية أثناء المحاضرات، </w:t>
            </w:r>
          </w:p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</w:t>
            </w:r>
            <w:bookmarkEnd w:id="1"/>
            <w:bookmarkEnd w:id="2"/>
            <w:bookmarkEnd w:id="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 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050759" w:rsidRPr="00F32F73" w:rsidRDefault="00050759" w:rsidP="00050759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ج4-  زيادة قابلية الطالب ومهار ته في بناء نظم ذكية لها القدرة على الاستنتاج وايجاد حلول مناسبة.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</w:t>
            </w: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  <w:p w:rsidR="00050759" w:rsidRPr="00F32F73" w:rsidRDefault="00050759" w:rsidP="0005075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mbria" w:hAnsi="Cambria" w:hint="cs"/>
                <w:b/>
                <w:bCs/>
                <w:color w:val="000000"/>
                <w:szCs w:val="24"/>
                <w:rtl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إدارة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المحاضرة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على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نحو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يشعر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بأهمية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الوقت</w:t>
            </w:r>
            <w:r w:rsidRPr="00F32F73">
              <w:rPr>
                <w:rFonts w:ascii="Cambria" w:hAnsi="Cambria" w:hint="cs"/>
                <w:b/>
                <w:bCs/>
                <w:color w:val="000000"/>
                <w:szCs w:val="24"/>
                <w:rtl/>
              </w:rPr>
              <w:t>.</w:t>
            </w:r>
          </w:p>
          <w:p w:rsidR="00050759" w:rsidRPr="00F32F73" w:rsidRDefault="00050759" w:rsidP="00050759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تكليف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الطالب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ببعض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الأنشطة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والواجبات</w:t>
            </w:r>
            <w:r w:rsidRPr="00F32F73">
              <w:rPr>
                <w:rFonts w:ascii="TraditionalArabic" w:cs="TraditionalArabic" w:hint="cs"/>
                <w:b/>
                <w:bCs/>
                <w:szCs w:val="24"/>
              </w:rPr>
              <w:t xml:space="preserve"> </w:t>
            </w: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الجماعية</w:t>
            </w:r>
            <w:r w:rsidRPr="00F32F73">
              <w:rPr>
                <w:rFonts w:ascii="Traditional Arabic" w:hAnsi="Traditional Arabic"/>
                <w:b/>
                <w:bCs/>
                <w:szCs w:val="24"/>
              </w:rPr>
              <w:t>.</w:t>
            </w:r>
          </w:p>
          <w:p w:rsidR="00050759" w:rsidRPr="00F32F73" w:rsidRDefault="00050759" w:rsidP="0005075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تخصيص نسبة من الدرجة للأنشطة الجماعية.</w:t>
            </w:r>
          </w:p>
          <w:p w:rsidR="00050759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</w:t>
            </w: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hint="cs"/>
                <w:b/>
                <w:bCs/>
                <w:color w:val="000000" w:themeColor="text1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يومية ، امتحانات فصلية، امتحانات نهائية، أسئلة ومناقشات شفهية أثناء المحاضرات، 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                      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بيتية.</w:t>
            </w:r>
          </w:p>
        </w:tc>
      </w:tr>
      <w:tr w:rsidR="002B5E6E" w:rsidRPr="00F32F73" w:rsidTr="00F32F73">
        <w:tc>
          <w:tcPr>
            <w:tcW w:w="9498" w:type="dxa"/>
            <w:shd w:val="clear" w:color="auto" w:fill="auto"/>
          </w:tcPr>
          <w:p w:rsidR="00364BB8" w:rsidRPr="00050759" w:rsidRDefault="00364BB8" w:rsidP="000507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831232" w:rsidRPr="00F32F73" w:rsidTr="00F32F73">
        <w:trPr>
          <w:trHeight w:val="3178"/>
        </w:trPr>
        <w:tc>
          <w:tcPr>
            <w:tcW w:w="9498" w:type="dxa"/>
            <w:shd w:val="clear" w:color="auto" w:fill="auto"/>
          </w:tcPr>
          <w:p w:rsidR="00831232" w:rsidRPr="00F32F73" w:rsidRDefault="00831232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الشخصي)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المسؤولية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والالتزام.</w:t>
            </w:r>
          </w:p>
        </w:tc>
      </w:tr>
    </w:tbl>
    <w:p w:rsidR="006B3EDB" w:rsidRPr="00F32F73" w:rsidRDefault="006B3EDB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0000AE" w:rsidRPr="00F32F73" w:rsidRDefault="000000A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993"/>
        <w:gridCol w:w="4252"/>
        <w:gridCol w:w="1134"/>
        <w:gridCol w:w="1135"/>
      </w:tblGrid>
      <w:tr w:rsidR="002B5E6E" w:rsidRPr="00F32F73" w:rsidTr="00F32F73">
        <w:trPr>
          <w:tblHeader/>
        </w:trPr>
        <w:tc>
          <w:tcPr>
            <w:tcW w:w="9462" w:type="dxa"/>
            <w:gridSpan w:val="6"/>
            <w:shd w:val="clear" w:color="auto" w:fill="auto"/>
          </w:tcPr>
          <w:p w:rsidR="006B3EDB" w:rsidRPr="00F32F73" w:rsidRDefault="006B3EDB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F32F73" w:rsidTr="00F32F73">
        <w:trPr>
          <w:tblHeader/>
        </w:trPr>
        <w:tc>
          <w:tcPr>
            <w:tcW w:w="81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B3413E" w:rsidRPr="00F32F73" w:rsidTr="00B30C83">
        <w:trPr>
          <w:trHeight w:val="616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Review on mathematical statistics: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 xml:space="preserve"> t-distribution, F-distribution, distributions of Order Statistics, distribution of sum of random variables, 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convergence in probability, the central limit theorem (CLT)</w:t>
            </w:r>
          </w:p>
        </w:tc>
        <w:tc>
          <w:tcPr>
            <w:tcW w:w="1134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4" w:name="OLE_LINK27"/>
            <w:bookmarkStart w:id="5" w:name="OLE_LINK2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، المناقشة والحوار، العصف الذهني، الأمثلة والمسائل المستخدمة لتحقيق الأهداف</w:t>
            </w:r>
            <w:bookmarkEnd w:id="4"/>
            <w:bookmarkEnd w:id="5"/>
          </w:p>
        </w:tc>
        <w:tc>
          <w:tcPr>
            <w:tcW w:w="1135" w:type="dxa"/>
            <w:vMerge w:val="restart"/>
          </w:tcPr>
          <w:p w:rsidR="00B3413E" w:rsidRPr="00F32F73" w:rsidRDefault="00870F64" w:rsidP="00870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6" w:name="OLE_LINK31"/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يوميه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امتحانات فصلية، امتحانات نهائية، أسئلة ومناقشات شفهية أثناء المحاضرات، واجبات بيتية</w:t>
            </w:r>
            <w:bookmarkEnd w:id="6"/>
          </w:p>
        </w:tc>
      </w:tr>
      <w:tr w:rsidR="00B3413E" w:rsidRPr="00F32F73" w:rsidTr="00B30C83">
        <w:trPr>
          <w:trHeight w:val="461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 xml:space="preserve">Estimation Theory (introduction, some definitions (statistic, unbiasedness, random sample), and some examples)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rPr>
          <w:trHeight w:val="828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Point Estimation (introduction, method of maximum likelihood estimator, method of moments)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Minimum Variance Unbiased Estimation (MVUE) (sufficient Statistics, completeness, Lehman-</w:t>
            </w:r>
            <w:proofErr w:type="spellStart"/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Scheffe</w:t>
            </w:r>
            <w:proofErr w:type="spellEnd"/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 xml:space="preserve"> theorem)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Efficient estimation and Rao-Cramer lower bound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The exponential family of probability density functions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 xml:space="preserve">Interval estimation (introduction, pivotal quantity, 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some examples)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</w:rPr>
            </w:pPr>
            <w:bookmarkStart w:id="7" w:name="_Hlk38706879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bidi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 xml:space="preserve">Confidence interval for the mean (known variance, unknown variance)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F32F7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Confidence interval for the variance (known mean, unknown mean)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Confidence interval for difference in means (known variances, same but unknown variances)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Confidence interval for ratio of variances (known means, unknown means</w:t>
            </w:r>
            <w:r w:rsidRPr="00F32F73"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  <w:t>)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2 ن + 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2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Baysian</w:t>
            </w:r>
            <w:proofErr w:type="spellEnd"/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 xml:space="preserve"> method of estimation </w:t>
            </w:r>
          </w:p>
        </w:tc>
        <w:tc>
          <w:tcPr>
            <w:tcW w:w="1134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7"/>
    </w:tbl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 w:hint="cs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 w:hint="cs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49"/>
      </w:tblGrid>
      <w:tr w:rsidR="002B5E6E" w:rsidRPr="00F32F73" w:rsidTr="00F32F73">
        <w:tc>
          <w:tcPr>
            <w:tcW w:w="9040" w:type="dxa"/>
            <w:gridSpan w:val="2"/>
            <w:shd w:val="clear" w:color="auto" w:fill="auto"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8" w:name="OLE_LINK72"/>
            <w:bookmarkStart w:id="9" w:name="OLE_LINK7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-Introduction to Mathematical Statistics by R. Hogg and A. Craig, 5ed (2005)</w:t>
            </w: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Introduction to the Theory of statistics by A. Mood, F. </w:t>
            </w:r>
            <w:proofErr w:type="spellStart"/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Graybill</w:t>
            </w:r>
            <w:proofErr w:type="spellEnd"/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and </w:t>
            </w: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D. </w:t>
            </w:r>
            <w:proofErr w:type="spellStart"/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Boes</w:t>
            </w:r>
            <w:proofErr w:type="spellEnd"/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, 1974</w:t>
            </w: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</w:t>
            </w:r>
            <w:r w:rsidRPr="00F32F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Statistical Inference by George Casella and Roger L. Berger, 2008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49" w:type="dxa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8"/>
      <w:bookmarkEnd w:id="9"/>
    </w:tbl>
    <w:p w:rsidR="0019279D" w:rsidRPr="00F32F73" w:rsidRDefault="0019279D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491"/>
      </w:tblGrid>
      <w:tr w:rsidR="002B5E6E" w:rsidRPr="00F32F73" w:rsidTr="00F32F73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bookmarkStart w:id="10" w:name="_Hlk38709145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الاحصاء والاحتماليه/المرحله الثانيه والاحصاء الرياضي/المرحله الثانيه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720473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70</w:t>
            </w:r>
          </w:p>
        </w:tc>
      </w:tr>
    </w:tbl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lang w:bidi="ar-IQ"/>
        </w:rPr>
      </w:pPr>
      <w:bookmarkStart w:id="11" w:name="_GoBack"/>
      <w:bookmarkEnd w:id="10"/>
      <w:bookmarkEnd w:id="11"/>
    </w:p>
    <w:sectPr w:rsidR="00A1251F" w:rsidRPr="00F32F73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9" w:rsidRDefault="002C7549">
      <w:r>
        <w:separator/>
      </w:r>
    </w:p>
  </w:endnote>
  <w:endnote w:type="continuationSeparator" w:id="0">
    <w:p w:rsidR="002C7549" w:rsidRDefault="002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8722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593" w:rsidRDefault="00681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- 4 -</w:t>
        </w:r>
        <w:r>
          <w:rPr>
            <w:noProof/>
          </w:rPr>
          <w:fldChar w:fldCharType="end"/>
        </w:r>
      </w:p>
    </w:sdtContent>
  </w:sdt>
  <w:p w:rsidR="00745C2F" w:rsidRPr="007A290B" w:rsidRDefault="00745C2F" w:rsidP="00681593">
    <w:pPr>
      <w:pStyle w:val="Footer"/>
      <w:tabs>
        <w:tab w:val="left" w:pos="1564"/>
        <w:tab w:val="center" w:pos="5102"/>
      </w:tabs>
      <w:jc w:val="center"/>
      <w:rPr>
        <w:rFonts w:hint="cs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9" w:rsidRDefault="002C7549">
      <w:r>
        <w:separator/>
      </w:r>
    </w:p>
  </w:footnote>
  <w:footnote w:type="continuationSeparator" w:id="0">
    <w:p w:rsidR="002C7549" w:rsidRDefault="002C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9D3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1905</wp:posOffset>
                    </wp:positionV>
                    <wp:extent cx="2273935" cy="1257300"/>
                    <wp:effectExtent l="0" t="0" r="12065" b="1905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5E4FF8" w:rsidRDefault="005017F7" w:rsidP="00EE773F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 w:rsidR="00EE773F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الرياضيات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6.2pt;margin-top:.15pt;width:179.0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5E4FF8" w:rsidRDefault="005017F7" w:rsidP="00EE773F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 w:rsidR="00EE773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الرياضيات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72390</wp:posOffset>
                </wp:positionH>
                <wp:positionV relativeFrom="paragraph">
                  <wp:posOffset>-1249045</wp:posOffset>
                </wp:positionV>
                <wp:extent cx="1276350" cy="1143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11430</wp:posOffset>
                    </wp:positionV>
                    <wp:extent cx="2603500" cy="1238250"/>
                    <wp:effectExtent l="0" t="0" r="25400" b="19050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238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proofErr w:type="spellStart"/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  <w:proofErr w:type="spellEnd"/>
                              </w:p>
                              <w:p w:rsidR="00F771AA" w:rsidRPr="005017F7" w:rsidRDefault="00EE773F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MATHENAICS</w:t>
                                </w:r>
                                <w:r w:rsidR="005017F7"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.9pt;width:20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EE773F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MATHENAICS</w:t>
                          </w:r>
                          <w:r w:rsidR="005017F7"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rFonts w:hint="cs"/>
        <w:sz w:val="10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2F" w:rsidRDefault="009D3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1572"/>
    <w:multiLevelType w:val="hybridMultilevel"/>
    <w:tmpl w:val="2C9A6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F1CA9"/>
    <w:multiLevelType w:val="hybridMultilevel"/>
    <w:tmpl w:val="A958362C"/>
    <w:lvl w:ilvl="0" w:tplc="013463EC">
      <w:start w:val="1"/>
      <w:numFmt w:val="decimal"/>
      <w:lvlText w:val="%1-"/>
      <w:lvlJc w:val="left"/>
      <w:pPr>
        <w:ind w:left="922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23953AA2"/>
    <w:multiLevelType w:val="hybridMultilevel"/>
    <w:tmpl w:val="4BF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7BE6"/>
    <w:multiLevelType w:val="hybridMultilevel"/>
    <w:tmpl w:val="4122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DE90B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9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4"/>
  </w:num>
  <w:num w:numId="5">
    <w:abstractNumId w:val="43"/>
  </w:num>
  <w:num w:numId="6">
    <w:abstractNumId w:val="31"/>
  </w:num>
  <w:num w:numId="7">
    <w:abstractNumId w:val="45"/>
  </w:num>
  <w:num w:numId="8">
    <w:abstractNumId w:val="25"/>
  </w:num>
  <w:num w:numId="9">
    <w:abstractNumId w:val="6"/>
  </w:num>
  <w:num w:numId="10">
    <w:abstractNumId w:val="1"/>
  </w:num>
  <w:num w:numId="11">
    <w:abstractNumId w:val="22"/>
  </w:num>
  <w:num w:numId="12">
    <w:abstractNumId w:val="38"/>
  </w:num>
  <w:num w:numId="13">
    <w:abstractNumId w:val="35"/>
  </w:num>
  <w:num w:numId="14">
    <w:abstractNumId w:val="7"/>
  </w:num>
  <w:num w:numId="15">
    <w:abstractNumId w:val="3"/>
  </w:num>
  <w:num w:numId="16">
    <w:abstractNumId w:val="8"/>
  </w:num>
  <w:num w:numId="17">
    <w:abstractNumId w:val="29"/>
  </w:num>
  <w:num w:numId="18">
    <w:abstractNumId w:val="5"/>
  </w:num>
  <w:num w:numId="19">
    <w:abstractNumId w:val="3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0"/>
  </w:num>
  <w:num w:numId="34">
    <w:abstractNumId w:val="19"/>
  </w:num>
  <w:num w:numId="35">
    <w:abstractNumId w:val="24"/>
  </w:num>
  <w:num w:numId="36">
    <w:abstractNumId w:val="39"/>
  </w:num>
  <w:num w:numId="37">
    <w:abstractNumId w:val="41"/>
  </w:num>
  <w:num w:numId="38">
    <w:abstractNumId w:val="47"/>
  </w:num>
  <w:num w:numId="39">
    <w:abstractNumId w:val="33"/>
  </w:num>
  <w:num w:numId="40">
    <w:abstractNumId w:val="36"/>
  </w:num>
  <w:num w:numId="41">
    <w:abstractNumId w:val="18"/>
  </w:num>
  <w:num w:numId="42">
    <w:abstractNumId w:val="9"/>
  </w:num>
  <w:num w:numId="43">
    <w:abstractNumId w:val="34"/>
  </w:num>
  <w:num w:numId="44">
    <w:abstractNumId w:val="12"/>
  </w:num>
  <w:num w:numId="45">
    <w:abstractNumId w:val="37"/>
  </w:num>
  <w:num w:numId="46">
    <w:abstractNumId w:val="16"/>
  </w:num>
  <w:num w:numId="47">
    <w:abstractNumId w:val="4"/>
  </w:num>
  <w:num w:numId="48">
    <w:abstractNumId w:val="15"/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59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D451C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15C9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1AAF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0DAB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C7549"/>
    <w:rsid w:val="002D0375"/>
    <w:rsid w:val="002D67E9"/>
    <w:rsid w:val="002D6A44"/>
    <w:rsid w:val="002E0E1E"/>
    <w:rsid w:val="002E3F6F"/>
    <w:rsid w:val="002E7EF3"/>
    <w:rsid w:val="002F3FF0"/>
    <w:rsid w:val="002F519A"/>
    <w:rsid w:val="002F72FB"/>
    <w:rsid w:val="0031284F"/>
    <w:rsid w:val="00312DFD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12F"/>
    <w:rsid w:val="003C790E"/>
    <w:rsid w:val="003D018F"/>
    <w:rsid w:val="003D10DC"/>
    <w:rsid w:val="003D1FFB"/>
    <w:rsid w:val="003D438F"/>
    <w:rsid w:val="003D6786"/>
    <w:rsid w:val="003D7E9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3636"/>
    <w:rsid w:val="0042566E"/>
    <w:rsid w:val="00425A56"/>
    <w:rsid w:val="00426C04"/>
    <w:rsid w:val="00437704"/>
    <w:rsid w:val="00440647"/>
    <w:rsid w:val="0045413E"/>
    <w:rsid w:val="00457533"/>
    <w:rsid w:val="0047366D"/>
    <w:rsid w:val="004740F8"/>
    <w:rsid w:val="00475DD5"/>
    <w:rsid w:val="004775C1"/>
    <w:rsid w:val="004911E5"/>
    <w:rsid w:val="004929DD"/>
    <w:rsid w:val="00494B2B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0674C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12EB"/>
    <w:rsid w:val="005558A7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34A6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F57"/>
    <w:rsid w:val="005E62DB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0C9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1593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D4C42"/>
    <w:rsid w:val="006E417F"/>
    <w:rsid w:val="006F6D7B"/>
    <w:rsid w:val="00701683"/>
    <w:rsid w:val="007026D9"/>
    <w:rsid w:val="00713880"/>
    <w:rsid w:val="00714888"/>
    <w:rsid w:val="00717764"/>
    <w:rsid w:val="00720473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086B"/>
    <w:rsid w:val="007754A0"/>
    <w:rsid w:val="007758F4"/>
    <w:rsid w:val="00781037"/>
    <w:rsid w:val="00790C06"/>
    <w:rsid w:val="00796B3D"/>
    <w:rsid w:val="007A290B"/>
    <w:rsid w:val="007A322B"/>
    <w:rsid w:val="007A3A88"/>
    <w:rsid w:val="007A4E6E"/>
    <w:rsid w:val="007B02B6"/>
    <w:rsid w:val="007B2E33"/>
    <w:rsid w:val="007B4E28"/>
    <w:rsid w:val="007B6B2C"/>
    <w:rsid w:val="007C1705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7F7548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0F64"/>
    <w:rsid w:val="00871082"/>
    <w:rsid w:val="00871643"/>
    <w:rsid w:val="00871ACA"/>
    <w:rsid w:val="00871B4F"/>
    <w:rsid w:val="00877676"/>
    <w:rsid w:val="00881ADF"/>
    <w:rsid w:val="00885E7B"/>
    <w:rsid w:val="00892C32"/>
    <w:rsid w:val="0089603D"/>
    <w:rsid w:val="00896CA7"/>
    <w:rsid w:val="008A1D00"/>
    <w:rsid w:val="008A7063"/>
    <w:rsid w:val="008C6F2D"/>
    <w:rsid w:val="008D4E92"/>
    <w:rsid w:val="008F210E"/>
    <w:rsid w:val="00900522"/>
    <w:rsid w:val="00900640"/>
    <w:rsid w:val="009022B5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681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05994"/>
    <w:rsid w:val="00A11B88"/>
    <w:rsid w:val="00A11CB4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0573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168E"/>
    <w:rsid w:val="00AB2D62"/>
    <w:rsid w:val="00AB6EE5"/>
    <w:rsid w:val="00AC64B5"/>
    <w:rsid w:val="00AD408B"/>
    <w:rsid w:val="00AD4788"/>
    <w:rsid w:val="00AD6E86"/>
    <w:rsid w:val="00AD74FC"/>
    <w:rsid w:val="00AE5DE5"/>
    <w:rsid w:val="00AF0A9A"/>
    <w:rsid w:val="00AF24C2"/>
    <w:rsid w:val="00AF4DE9"/>
    <w:rsid w:val="00B0391A"/>
    <w:rsid w:val="00B04477"/>
    <w:rsid w:val="00B10A91"/>
    <w:rsid w:val="00B10DCC"/>
    <w:rsid w:val="00B121E9"/>
    <w:rsid w:val="00B16ACD"/>
    <w:rsid w:val="00B179C5"/>
    <w:rsid w:val="00B20EB2"/>
    <w:rsid w:val="00B21425"/>
    <w:rsid w:val="00B22BEE"/>
    <w:rsid w:val="00B22FB1"/>
    <w:rsid w:val="00B275AE"/>
    <w:rsid w:val="00B30C83"/>
    <w:rsid w:val="00B317E0"/>
    <w:rsid w:val="00B3341B"/>
    <w:rsid w:val="00B3413E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0BF7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36C8C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27D48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775CF"/>
    <w:rsid w:val="00D815F2"/>
    <w:rsid w:val="00D83E28"/>
    <w:rsid w:val="00D847A1"/>
    <w:rsid w:val="00D91C2E"/>
    <w:rsid w:val="00DA1E96"/>
    <w:rsid w:val="00DA7A62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C70E0"/>
    <w:rsid w:val="00ED3833"/>
    <w:rsid w:val="00EE2D01"/>
    <w:rsid w:val="00EE384F"/>
    <w:rsid w:val="00EE773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2F73"/>
    <w:rsid w:val="00F335CE"/>
    <w:rsid w:val="00F33A71"/>
    <w:rsid w:val="00F40585"/>
    <w:rsid w:val="00F415FF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customStyle="1" w:styleId="NormalHeading811pt">
    <w:name w:val="Normal.Heading 8 + 11 pt"/>
    <w:rsid w:val="00D27D48"/>
    <w:pPr>
      <w:bidi/>
    </w:pPr>
    <w:rPr>
      <w:rFonts w:cs="Traditional Arabic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681593"/>
    <w:rPr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6B70-B2FE-42E4-9E13-6E55ECE2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m</cp:lastModifiedBy>
  <cp:revision>2</cp:revision>
  <cp:lastPrinted>2019-05-02T05:56:00Z</cp:lastPrinted>
  <dcterms:created xsi:type="dcterms:W3CDTF">2019-05-17T20:33:00Z</dcterms:created>
  <dcterms:modified xsi:type="dcterms:W3CDTF">2019-05-17T20:33:00Z</dcterms:modified>
</cp:coreProperties>
</file>